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0"/>
          <w:szCs w:val="20"/>
          <w:lang w:val="en-US" w:eastAsia="en-US" w:bidi="he-IL"/>
        </w:rPr>
        <w:id w:val="489213069"/>
        <w:docPartObj>
          <w:docPartGallery w:val="Cover Pages"/>
          <w:docPartUnique/>
        </w:docPartObj>
      </w:sdtPr>
      <w:sdtEndPr>
        <w:rPr>
          <w:b/>
        </w:rPr>
      </w:sdtEndPr>
      <w:sdtContent>
        <w:p w14:paraId="07361384" w14:textId="77777777" w:rsidR="00743038" w:rsidRDefault="00743038">
          <w:pPr>
            <w:pStyle w:val="Ingenmellomrom"/>
          </w:pPr>
          <w:r>
            <w:rPr>
              <w:noProof/>
            </w:rPr>
            <mc:AlternateContent>
              <mc:Choice Requires="wpg">
                <w:drawing>
                  <wp:anchor distT="0" distB="0" distL="114300" distR="114300" simplePos="0" relativeHeight="251659264" behindDoc="1" locked="0" layoutInCell="1" allowOverlap="1" wp14:anchorId="1FFF2AAC" wp14:editId="1B14C43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0T00:00:00Z">
                                      <w:dateFormat w:val="dd.MM.yyyy"/>
                                      <w:lid w:val="nb-NO"/>
                                      <w:storeMappedDataAs w:val="dateTime"/>
                                      <w:calendar w:val="gregorian"/>
                                    </w:date>
                                  </w:sdtPr>
                                  <w:sdtEndPr/>
                                  <w:sdtContent>
                                    <w:p w14:paraId="64DBA409" w14:textId="77777777" w:rsidR="00F25BB0" w:rsidRDefault="00F25BB0" w:rsidP="00FA296A">
                                      <w:pPr>
                                        <w:pStyle w:val="Ingenmellomrom"/>
                                        <w:jc w:val="center"/>
                                        <w:rPr>
                                          <w:color w:val="FFFFFF" w:themeColor="background1"/>
                                          <w:sz w:val="28"/>
                                          <w:szCs w:val="28"/>
                                        </w:rPr>
                                      </w:pPr>
                                      <w:r>
                                        <w:rPr>
                                          <w:color w:val="FFFFFF" w:themeColor="background1"/>
                                          <w:sz w:val="28"/>
                                          <w:szCs w:val="28"/>
                                        </w:rPr>
                                        <w:t>10.09.2018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FFF2AAC"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JGX&#10;xXZdJAAA9gQBAA4AAAAAAAAAAAAAAAAALgIAAGRycy9lMm9Eb2MueG1sUEsBAi0AFAAGAAgAAAAh&#10;AE/3lTLdAAAABgEAAA8AAAAAAAAAAAAAAAAAtyYAAGRycy9kb3ducmV2LnhtbFBLBQYAAAAABAAE&#10;APMAAADBJwA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0T00:00:00Z">
                                <w:dateFormat w:val="dd.MM.yyyy"/>
                                <w:lid w:val="nb-NO"/>
                                <w:storeMappedDataAs w:val="dateTime"/>
                                <w:calendar w:val="gregorian"/>
                              </w:date>
                            </w:sdtPr>
                            <w:sdtEndPr/>
                            <w:sdtContent>
                              <w:p w14:paraId="64DBA409" w14:textId="77777777" w:rsidR="00F25BB0" w:rsidRDefault="00F25BB0" w:rsidP="00FA296A">
                                <w:pPr>
                                  <w:pStyle w:val="Ingenmellomrom"/>
                                  <w:jc w:val="center"/>
                                  <w:rPr>
                                    <w:color w:val="FFFFFF" w:themeColor="background1"/>
                                    <w:sz w:val="28"/>
                                    <w:szCs w:val="28"/>
                                  </w:rPr>
                                </w:pPr>
                                <w:r>
                                  <w:rPr>
                                    <w:color w:val="FFFFFF" w:themeColor="background1"/>
                                    <w:sz w:val="28"/>
                                    <w:szCs w:val="28"/>
                                  </w:rPr>
                                  <w:t>10.09.2018</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B7CFD1" wp14:editId="54AC3EFF">
                    <wp:simplePos x="0" y="0"/>
                    <mc:AlternateContent>
                      <mc:Choice Requires="wp14">
                        <wp:positionH relativeFrom="page">
                          <wp14:pctPosHOffset>42000</wp14:pctPosHOffset>
                        </wp:positionH>
                      </mc:Choice>
                      <mc:Fallback>
                        <wp:positionH relativeFrom="page">
                          <wp:posOffset>3175635</wp:posOffset>
                        </wp:positionH>
                      </mc:Fallback>
                    </mc:AlternateContent>
                    <mc:AlternateContent>
                      <mc:Choice Requires="wp14">
                        <wp:positionV relativeFrom="page">
                          <wp14:pctPosVOffset>88000</wp14:pctPosVOffset>
                        </wp:positionV>
                      </mc:Choice>
                      <mc:Fallback>
                        <wp:positionV relativeFrom="page">
                          <wp:posOffset>9406255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16194" w14:textId="77777777" w:rsidR="00F25BB0" w:rsidRDefault="00F25BB0">
                                <w:pPr>
                                  <w:pStyle w:val="Ingenmellomrom"/>
                                  <w:rPr>
                                    <w:color w:val="595959" w:themeColor="text1" w:themeTint="A6"/>
                                    <w:sz w:val="20"/>
                                    <w:szCs w:val="20"/>
                                  </w:rPr>
                                </w:pPr>
                                <w:r>
                                  <w:rPr>
                                    <w:color w:val="4472C4" w:themeColor="accent1"/>
                                    <w:sz w:val="26"/>
                                    <w:szCs w:val="26"/>
                                  </w:rPr>
                                  <w:t>Arkiv, Informasjon og Service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B7CFD1"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fXdgIAAFw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9vKX13YCAABcBQAADgAAAAAAAAAA&#10;AAAAAAAuAgAAZHJzL2Uyb0RvYy54bWxQSwECLQAUAAYACAAAACEA0UvQbtkAAAAEAQAADwAAAAAA&#10;AAAAAAAAAADQBAAAZHJzL2Rvd25yZXYueG1sUEsFBgAAAAAEAAQA8wAAANYFAAAAAA==&#10;" filled="f" stroked="f" strokeweight=".5pt">
                    <v:textbox style="mso-fit-shape-to-text:t" inset="0,0,0,0">
                      <w:txbxContent>
                        <w:p w14:paraId="43416194" w14:textId="77777777" w:rsidR="00F25BB0" w:rsidRDefault="00F25BB0">
                          <w:pPr>
                            <w:pStyle w:val="Ingenmellomrom"/>
                            <w:rPr>
                              <w:color w:val="595959" w:themeColor="text1" w:themeTint="A6"/>
                              <w:sz w:val="20"/>
                              <w:szCs w:val="20"/>
                            </w:rPr>
                          </w:pPr>
                          <w:r>
                            <w:rPr>
                              <w:color w:val="4472C4" w:themeColor="accent1"/>
                              <w:sz w:val="26"/>
                              <w:szCs w:val="26"/>
                            </w:rPr>
                            <w:t>Arkiv, Informasjon og Service</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EF98DB5" wp14:editId="76BE471F">
                    <wp:simplePos x="0" y="0"/>
                    <mc:AlternateContent>
                      <mc:Choice Requires="wp14">
                        <wp:positionH relativeFrom="page">
                          <wp14:pctPosHOffset>42000</wp14:pctPosHOffset>
                        </wp:positionH>
                      </mc:Choice>
                      <mc:Fallback>
                        <wp:positionH relativeFrom="page">
                          <wp:posOffset>3175635</wp:posOffset>
                        </wp:positionH>
                      </mc:Fallback>
                    </mc:AlternateContent>
                    <mc:AlternateContent>
                      <mc:Choice Requires="wp14">
                        <wp:positionV relativeFrom="page">
                          <wp14:pctPosVOffset>17500</wp14:pctPosVOffset>
                        </wp:positionV>
                      </mc:Choice>
                      <mc:Fallback>
                        <wp:positionV relativeFrom="page">
                          <wp:posOffset>1870075</wp:posOffset>
                        </wp:positionV>
                      </mc:Fallback>
                    </mc:AlternateContent>
                    <wp:extent cx="3657600" cy="1069848"/>
                    <wp:effectExtent l="0" t="0" r="7620" b="635"/>
                    <wp:wrapNone/>
                    <wp:docPr id="1" name="Tekstboks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8A61E" w14:textId="77777777" w:rsidR="00F25BB0" w:rsidRDefault="00EF1B61">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25BB0">
                                      <w:rPr>
                                        <w:rFonts w:asciiTheme="majorHAnsi" w:eastAsiaTheme="majorEastAsia" w:hAnsiTheme="majorHAnsi" w:cstheme="majorBidi"/>
                                        <w:color w:val="262626" w:themeColor="text1" w:themeTint="D9"/>
                                        <w:sz w:val="72"/>
                                        <w:szCs w:val="72"/>
                                      </w:rPr>
                                      <w:t>VERDAL KOMMUNE</w:t>
                                    </w:r>
                                  </w:sdtContent>
                                </w:sdt>
                              </w:p>
                              <w:p w14:paraId="32A993B5" w14:textId="77777777" w:rsidR="00F25BB0" w:rsidRDefault="00EF1B61">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25BB0">
                                      <w:rPr>
                                        <w:color w:val="404040" w:themeColor="text1" w:themeTint="BF"/>
                                        <w:sz w:val="36"/>
                                        <w:szCs w:val="36"/>
                                      </w:rPr>
                                      <w:t>Rutiner</w:t>
                                    </w:r>
                                    <w:proofErr w:type="spellEnd"/>
                                    <w:r w:rsidR="00F25BB0">
                                      <w:rPr>
                                        <w:color w:val="404040" w:themeColor="text1" w:themeTint="BF"/>
                                        <w:sz w:val="36"/>
                                        <w:szCs w:val="36"/>
                                      </w:rPr>
                                      <w:t xml:space="preserve"> – </w:t>
                                    </w:r>
                                    <w:proofErr w:type="spellStart"/>
                                    <w:r w:rsidR="00F25BB0">
                                      <w:rPr>
                                        <w:color w:val="404040" w:themeColor="text1" w:themeTint="BF"/>
                                        <w:sz w:val="36"/>
                                        <w:szCs w:val="36"/>
                                      </w:rPr>
                                      <w:t>Dokumentbehandling</w:t>
                                    </w:r>
                                    <w:proofErr w:type="spellEnd"/>
                                  </w:sdtContent>
                                </w:sdt>
                              </w:p>
                              <w:p w14:paraId="2E94532F" w14:textId="77777777" w:rsidR="00F25BB0" w:rsidRDefault="00F25BB0">
                                <w:pPr>
                                  <w:spacing w:before="120"/>
                                  <w:rPr>
                                    <w:color w:val="404040" w:themeColor="text1" w:themeTint="BF"/>
                                    <w:sz w:val="36"/>
                                    <w:szCs w:val="36"/>
                                  </w:rPr>
                                </w:pPr>
                              </w:p>
                              <w:p w14:paraId="0B47F00B" w14:textId="77777777" w:rsidR="00F25BB0" w:rsidRDefault="00F25BB0">
                                <w:pPr>
                                  <w:spacing w:before="120"/>
                                  <w:rPr>
                                    <w:color w:val="404040" w:themeColor="text1" w:themeTint="BF"/>
                                    <w:sz w:val="36"/>
                                    <w:szCs w:val="36"/>
                                  </w:rPr>
                                </w:pPr>
                              </w:p>
                              <w:p w14:paraId="61D091CA" w14:textId="77777777" w:rsidR="00F25BB0" w:rsidRDefault="00F25BB0">
                                <w:pPr>
                                  <w:spacing w:before="120"/>
                                  <w:rPr>
                                    <w:color w:val="404040" w:themeColor="text1" w:themeTint="BF"/>
                                    <w:sz w:val="36"/>
                                    <w:szCs w:val="36"/>
                                  </w:rPr>
                                </w:pPr>
                                <w:r>
                                  <w:rPr>
                                    <w:noProof/>
                                  </w:rPr>
                                  <w:t xml:space="preserve">                    </w:t>
                                </w:r>
                                <w:r>
                                  <w:rPr>
                                    <w:noProof/>
                                  </w:rPr>
                                  <w:drawing>
                                    <wp:inline distT="0" distB="0" distL="0" distR="0" wp14:anchorId="715C5BC1" wp14:editId="7F38FD69">
                                      <wp:extent cx="762000" cy="952500"/>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762000" cy="952500"/>
                                              </a:xfrm>
                                              <a:prstGeom prst="rect">
                                                <a:avLst/>
                                              </a:prstGeom>
                                            </pic:spPr>
                                          </pic:pic>
                                        </a:graphicData>
                                      </a:graphic>
                                    </wp:inline>
                                  </w:drawing>
                                </w:r>
                              </w:p>
                              <w:p w14:paraId="1975CA47" w14:textId="77777777" w:rsidR="00F25BB0" w:rsidRDefault="00F25BB0">
                                <w:pPr>
                                  <w:spacing w:before="120"/>
                                  <w:rPr>
                                    <w:color w:val="404040" w:themeColor="text1" w:themeTint="BF"/>
                                    <w:sz w:val="36"/>
                                    <w:szCs w:val="36"/>
                                  </w:rPr>
                                </w:pPr>
                              </w:p>
                              <w:p w14:paraId="56DDBBBE" w14:textId="77777777" w:rsidR="00F25BB0" w:rsidRDefault="00F25BB0">
                                <w:pPr>
                                  <w:spacing w:before="120"/>
                                  <w:rPr>
                                    <w:color w:val="404040" w:themeColor="text1" w:themeTint="BF"/>
                                    <w:sz w:val="36"/>
                                    <w:szCs w:val="36"/>
                                  </w:rPr>
                                </w:pPr>
                              </w:p>
                              <w:p w14:paraId="13783979" w14:textId="77777777" w:rsidR="00F25BB0" w:rsidRDefault="00F25BB0">
                                <w:pPr>
                                  <w:spacing w:before="120"/>
                                  <w:rPr>
                                    <w:color w:val="404040" w:themeColor="text1" w:themeTint="BF"/>
                                    <w:sz w:val="36"/>
                                    <w:szCs w:val="36"/>
                                  </w:rPr>
                                </w:pPr>
                              </w:p>
                              <w:p w14:paraId="06419B72" w14:textId="77777777" w:rsidR="00F25BB0" w:rsidRDefault="00F25BB0">
                                <w:pPr>
                                  <w:spacing w:before="120"/>
                                  <w:rPr>
                                    <w:color w:val="404040" w:themeColor="text1" w:themeTint="BF"/>
                                    <w:sz w:val="36"/>
                                    <w:szCs w:val="36"/>
                                  </w:rPr>
                                </w:pPr>
                              </w:p>
                              <w:p w14:paraId="1DF518A4" w14:textId="77777777" w:rsidR="00F25BB0" w:rsidRDefault="00F25BB0">
                                <w:pPr>
                                  <w:spacing w:before="120"/>
                                  <w:rPr>
                                    <w:color w:val="404040" w:themeColor="text1" w:themeTint="BF"/>
                                    <w:sz w:val="36"/>
                                    <w:szCs w:val="36"/>
                                  </w:rPr>
                                </w:pPr>
                              </w:p>
                              <w:p w14:paraId="5EBF1635" w14:textId="77777777" w:rsidR="00F25BB0" w:rsidRDefault="00F25BB0">
                                <w:pPr>
                                  <w:spacing w:before="120"/>
                                  <w:rPr>
                                    <w:color w:val="404040" w:themeColor="text1" w:themeTint="BF"/>
                                    <w:sz w:val="36"/>
                                    <w:szCs w:val="36"/>
                                  </w:rPr>
                                </w:pPr>
                              </w:p>
                              <w:p w14:paraId="63C3C5CB" w14:textId="77777777" w:rsidR="00F25BB0" w:rsidRDefault="00F25BB0">
                                <w:pPr>
                                  <w:spacing w:before="120"/>
                                  <w:rPr>
                                    <w:color w:val="404040" w:themeColor="text1" w:themeTint="BF"/>
                                    <w:sz w:val="36"/>
                                    <w:szCs w:val="36"/>
                                  </w:rPr>
                                </w:pPr>
                              </w:p>
                              <w:p w14:paraId="6887F514" w14:textId="77777777" w:rsidR="00F25BB0" w:rsidRDefault="00F25BB0">
                                <w:pPr>
                                  <w:spacing w:before="120"/>
                                  <w:rPr>
                                    <w:color w:val="404040" w:themeColor="text1" w:themeTint="BF"/>
                                    <w:sz w:val="36"/>
                                    <w:szCs w:val="36"/>
                                  </w:rPr>
                                </w:pPr>
                              </w:p>
                              <w:p w14:paraId="42D1F587" w14:textId="77777777" w:rsidR="00F25BB0" w:rsidRDefault="00F25BB0">
                                <w:pPr>
                                  <w:spacing w:before="120"/>
                                  <w:rPr>
                                    <w:color w:val="404040" w:themeColor="text1" w:themeTint="BF"/>
                                    <w:sz w:val="36"/>
                                    <w:szCs w:val="36"/>
                                  </w:rPr>
                                </w:pPr>
                              </w:p>
                              <w:p w14:paraId="0BC52027" w14:textId="77777777" w:rsidR="00F25BB0" w:rsidRDefault="00F25BB0">
                                <w:pPr>
                                  <w:spacing w:before="120"/>
                                  <w:rPr>
                                    <w:color w:val="404040" w:themeColor="text1" w:themeTint="BF"/>
                                    <w:sz w:val="36"/>
                                    <w:szCs w:val="36"/>
                                  </w:rPr>
                                </w:pPr>
                              </w:p>
                              <w:p w14:paraId="246F1F0F" w14:textId="77777777" w:rsidR="00F25BB0" w:rsidRDefault="00F25BB0">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EF98DB5" id="Tekstboks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QeQIAAFs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" filled="f" stroked="f" strokeweight=".5pt">
                    <v:textbox style="mso-fit-shape-to-text:t" inset="0,0,0,0">
                      <w:txbxContent>
                        <w:p w14:paraId="1E18A61E" w14:textId="77777777" w:rsidR="00F25BB0" w:rsidRDefault="00EF1B61">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25BB0">
                                <w:rPr>
                                  <w:rFonts w:asciiTheme="majorHAnsi" w:eastAsiaTheme="majorEastAsia" w:hAnsiTheme="majorHAnsi" w:cstheme="majorBidi"/>
                                  <w:color w:val="262626" w:themeColor="text1" w:themeTint="D9"/>
                                  <w:sz w:val="72"/>
                                  <w:szCs w:val="72"/>
                                </w:rPr>
                                <w:t>VERDAL KOMMUNE</w:t>
                              </w:r>
                            </w:sdtContent>
                          </w:sdt>
                        </w:p>
                        <w:p w14:paraId="32A993B5" w14:textId="77777777" w:rsidR="00F25BB0" w:rsidRDefault="00EF1B61">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25BB0">
                                <w:rPr>
                                  <w:color w:val="404040" w:themeColor="text1" w:themeTint="BF"/>
                                  <w:sz w:val="36"/>
                                  <w:szCs w:val="36"/>
                                </w:rPr>
                                <w:t>Rutiner</w:t>
                              </w:r>
                              <w:proofErr w:type="spellEnd"/>
                              <w:r w:rsidR="00F25BB0">
                                <w:rPr>
                                  <w:color w:val="404040" w:themeColor="text1" w:themeTint="BF"/>
                                  <w:sz w:val="36"/>
                                  <w:szCs w:val="36"/>
                                </w:rPr>
                                <w:t xml:space="preserve"> – </w:t>
                              </w:r>
                              <w:proofErr w:type="spellStart"/>
                              <w:r w:rsidR="00F25BB0">
                                <w:rPr>
                                  <w:color w:val="404040" w:themeColor="text1" w:themeTint="BF"/>
                                  <w:sz w:val="36"/>
                                  <w:szCs w:val="36"/>
                                </w:rPr>
                                <w:t>Dokumentbehandling</w:t>
                              </w:r>
                              <w:proofErr w:type="spellEnd"/>
                            </w:sdtContent>
                          </w:sdt>
                        </w:p>
                        <w:p w14:paraId="2E94532F" w14:textId="77777777" w:rsidR="00F25BB0" w:rsidRDefault="00F25BB0">
                          <w:pPr>
                            <w:spacing w:before="120"/>
                            <w:rPr>
                              <w:color w:val="404040" w:themeColor="text1" w:themeTint="BF"/>
                              <w:sz w:val="36"/>
                              <w:szCs w:val="36"/>
                            </w:rPr>
                          </w:pPr>
                        </w:p>
                        <w:p w14:paraId="0B47F00B" w14:textId="77777777" w:rsidR="00F25BB0" w:rsidRDefault="00F25BB0">
                          <w:pPr>
                            <w:spacing w:before="120"/>
                            <w:rPr>
                              <w:color w:val="404040" w:themeColor="text1" w:themeTint="BF"/>
                              <w:sz w:val="36"/>
                              <w:szCs w:val="36"/>
                            </w:rPr>
                          </w:pPr>
                        </w:p>
                        <w:p w14:paraId="61D091CA" w14:textId="77777777" w:rsidR="00F25BB0" w:rsidRDefault="00F25BB0">
                          <w:pPr>
                            <w:spacing w:before="120"/>
                            <w:rPr>
                              <w:color w:val="404040" w:themeColor="text1" w:themeTint="BF"/>
                              <w:sz w:val="36"/>
                              <w:szCs w:val="36"/>
                            </w:rPr>
                          </w:pPr>
                          <w:r>
                            <w:rPr>
                              <w:noProof/>
                            </w:rPr>
                            <w:t xml:space="preserve">                    </w:t>
                          </w:r>
                          <w:r>
                            <w:rPr>
                              <w:noProof/>
                            </w:rPr>
                            <w:drawing>
                              <wp:inline distT="0" distB="0" distL="0" distR="0" wp14:anchorId="715C5BC1" wp14:editId="7F38FD69">
                                <wp:extent cx="762000" cy="952500"/>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762000" cy="952500"/>
                                        </a:xfrm>
                                        <a:prstGeom prst="rect">
                                          <a:avLst/>
                                        </a:prstGeom>
                                      </pic:spPr>
                                    </pic:pic>
                                  </a:graphicData>
                                </a:graphic>
                              </wp:inline>
                            </w:drawing>
                          </w:r>
                        </w:p>
                        <w:p w14:paraId="1975CA47" w14:textId="77777777" w:rsidR="00F25BB0" w:rsidRDefault="00F25BB0">
                          <w:pPr>
                            <w:spacing w:before="120"/>
                            <w:rPr>
                              <w:color w:val="404040" w:themeColor="text1" w:themeTint="BF"/>
                              <w:sz w:val="36"/>
                              <w:szCs w:val="36"/>
                            </w:rPr>
                          </w:pPr>
                        </w:p>
                        <w:p w14:paraId="56DDBBBE" w14:textId="77777777" w:rsidR="00F25BB0" w:rsidRDefault="00F25BB0">
                          <w:pPr>
                            <w:spacing w:before="120"/>
                            <w:rPr>
                              <w:color w:val="404040" w:themeColor="text1" w:themeTint="BF"/>
                              <w:sz w:val="36"/>
                              <w:szCs w:val="36"/>
                            </w:rPr>
                          </w:pPr>
                        </w:p>
                        <w:p w14:paraId="13783979" w14:textId="77777777" w:rsidR="00F25BB0" w:rsidRDefault="00F25BB0">
                          <w:pPr>
                            <w:spacing w:before="120"/>
                            <w:rPr>
                              <w:color w:val="404040" w:themeColor="text1" w:themeTint="BF"/>
                              <w:sz w:val="36"/>
                              <w:szCs w:val="36"/>
                            </w:rPr>
                          </w:pPr>
                        </w:p>
                        <w:p w14:paraId="06419B72" w14:textId="77777777" w:rsidR="00F25BB0" w:rsidRDefault="00F25BB0">
                          <w:pPr>
                            <w:spacing w:before="120"/>
                            <w:rPr>
                              <w:color w:val="404040" w:themeColor="text1" w:themeTint="BF"/>
                              <w:sz w:val="36"/>
                              <w:szCs w:val="36"/>
                            </w:rPr>
                          </w:pPr>
                        </w:p>
                        <w:p w14:paraId="1DF518A4" w14:textId="77777777" w:rsidR="00F25BB0" w:rsidRDefault="00F25BB0">
                          <w:pPr>
                            <w:spacing w:before="120"/>
                            <w:rPr>
                              <w:color w:val="404040" w:themeColor="text1" w:themeTint="BF"/>
                              <w:sz w:val="36"/>
                              <w:szCs w:val="36"/>
                            </w:rPr>
                          </w:pPr>
                        </w:p>
                        <w:p w14:paraId="5EBF1635" w14:textId="77777777" w:rsidR="00F25BB0" w:rsidRDefault="00F25BB0">
                          <w:pPr>
                            <w:spacing w:before="120"/>
                            <w:rPr>
                              <w:color w:val="404040" w:themeColor="text1" w:themeTint="BF"/>
                              <w:sz w:val="36"/>
                              <w:szCs w:val="36"/>
                            </w:rPr>
                          </w:pPr>
                        </w:p>
                        <w:p w14:paraId="63C3C5CB" w14:textId="77777777" w:rsidR="00F25BB0" w:rsidRDefault="00F25BB0">
                          <w:pPr>
                            <w:spacing w:before="120"/>
                            <w:rPr>
                              <w:color w:val="404040" w:themeColor="text1" w:themeTint="BF"/>
                              <w:sz w:val="36"/>
                              <w:szCs w:val="36"/>
                            </w:rPr>
                          </w:pPr>
                        </w:p>
                        <w:p w14:paraId="6887F514" w14:textId="77777777" w:rsidR="00F25BB0" w:rsidRDefault="00F25BB0">
                          <w:pPr>
                            <w:spacing w:before="120"/>
                            <w:rPr>
                              <w:color w:val="404040" w:themeColor="text1" w:themeTint="BF"/>
                              <w:sz w:val="36"/>
                              <w:szCs w:val="36"/>
                            </w:rPr>
                          </w:pPr>
                        </w:p>
                        <w:p w14:paraId="42D1F587" w14:textId="77777777" w:rsidR="00F25BB0" w:rsidRDefault="00F25BB0">
                          <w:pPr>
                            <w:spacing w:before="120"/>
                            <w:rPr>
                              <w:color w:val="404040" w:themeColor="text1" w:themeTint="BF"/>
                              <w:sz w:val="36"/>
                              <w:szCs w:val="36"/>
                            </w:rPr>
                          </w:pPr>
                        </w:p>
                        <w:p w14:paraId="0BC52027" w14:textId="77777777" w:rsidR="00F25BB0" w:rsidRDefault="00F25BB0">
                          <w:pPr>
                            <w:spacing w:before="120"/>
                            <w:rPr>
                              <w:color w:val="404040" w:themeColor="text1" w:themeTint="BF"/>
                              <w:sz w:val="36"/>
                              <w:szCs w:val="36"/>
                            </w:rPr>
                          </w:pPr>
                        </w:p>
                        <w:p w14:paraId="246F1F0F" w14:textId="77777777" w:rsidR="00F25BB0" w:rsidRDefault="00F25BB0">
                          <w:pPr>
                            <w:spacing w:before="120"/>
                            <w:rPr>
                              <w:color w:val="404040" w:themeColor="text1" w:themeTint="BF"/>
                              <w:sz w:val="36"/>
                              <w:szCs w:val="36"/>
                            </w:rPr>
                          </w:pPr>
                        </w:p>
                      </w:txbxContent>
                    </v:textbox>
                    <w10:wrap anchorx="page" anchory="page"/>
                  </v:shape>
                </w:pict>
              </mc:Fallback>
            </mc:AlternateContent>
          </w:r>
        </w:p>
        <w:p w14:paraId="40977084" w14:textId="77777777" w:rsidR="003D4AF2" w:rsidRPr="00471373" w:rsidRDefault="00743038" w:rsidP="00471373">
          <w:r>
            <w:rPr>
              <w:b/>
            </w:rPr>
            <w:br w:type="page"/>
          </w:r>
        </w:p>
      </w:sdtContent>
    </w:sdt>
    <w:bookmarkStart w:id="0" w:name="TOCTitle" w:displacedByCustomXml="prev"/>
    <w:bookmarkEnd w:id="0" w:displacedByCustomXml="prev"/>
    <w:p w14:paraId="0CC44F53" w14:textId="77777777" w:rsidR="003D4AF2" w:rsidRDefault="003D4AF2">
      <w:pPr>
        <w:pStyle w:val="INNH1"/>
        <w:rPr>
          <w:lang w:val="nb-NO"/>
        </w:rPr>
      </w:pPr>
    </w:p>
    <w:p w14:paraId="6223CEAF" w14:textId="77777777" w:rsidR="00515D44" w:rsidRDefault="00515D44">
      <w:pPr>
        <w:pStyle w:val="INNH1"/>
        <w:rPr>
          <w:rFonts w:ascii="Times New Roman" w:hAnsi="Times New Roman"/>
          <w:b w:val="0"/>
          <w:noProof/>
          <w:szCs w:val="24"/>
          <w:lang w:val="nb-NO" w:eastAsia="nb-NO" w:bidi="ar-SA"/>
        </w:rPr>
      </w:pPr>
      <w:r>
        <w:rPr>
          <w:lang w:val="nb-NO"/>
        </w:rPr>
        <w:fldChar w:fldCharType="begin"/>
      </w:r>
      <w:r>
        <w:rPr>
          <w:lang w:val="nb-NO"/>
        </w:rPr>
        <w:instrText xml:space="preserve"> TOC \o "1-3" </w:instrText>
      </w:r>
      <w:r>
        <w:rPr>
          <w:lang w:val="nb-NO"/>
        </w:rPr>
        <w:fldChar w:fldCharType="separate"/>
      </w:r>
      <w:r>
        <w:rPr>
          <w:noProof/>
          <w:szCs w:val="60"/>
          <w:lang w:val="nb-NO"/>
        </w:rPr>
        <w:t>Innledning</w:t>
      </w:r>
      <w:r>
        <w:rPr>
          <w:noProof/>
          <w:lang w:val="nb-NO"/>
        </w:rPr>
        <w:tab/>
      </w:r>
    </w:p>
    <w:p w14:paraId="12BCFDDF" w14:textId="77777777" w:rsidR="00515D44" w:rsidRDefault="00515D44">
      <w:pPr>
        <w:pStyle w:val="INNH2"/>
        <w:rPr>
          <w:noProof/>
          <w:sz w:val="24"/>
          <w:szCs w:val="24"/>
          <w:lang w:val="nb-NO" w:eastAsia="nb-NO" w:bidi="ar-SA"/>
        </w:rPr>
      </w:pPr>
      <w:r>
        <w:rPr>
          <w:noProof/>
          <w:szCs w:val="36"/>
          <w:lang w:val="nb-NO"/>
        </w:rPr>
        <w:t>Formål</w:t>
      </w:r>
      <w:r>
        <w:rPr>
          <w:noProof/>
          <w:lang w:val="nb-NO"/>
        </w:rPr>
        <w:tab/>
      </w:r>
    </w:p>
    <w:p w14:paraId="776415DF" w14:textId="77777777" w:rsidR="00515D44" w:rsidRDefault="00515D44">
      <w:pPr>
        <w:pStyle w:val="INNH3"/>
        <w:rPr>
          <w:noProof/>
          <w:sz w:val="24"/>
          <w:szCs w:val="24"/>
          <w:lang w:val="nb-NO" w:eastAsia="nb-NO" w:bidi="ar-SA"/>
        </w:rPr>
      </w:pPr>
      <w:r>
        <w:rPr>
          <w:noProof/>
          <w:szCs w:val="28"/>
          <w:lang w:val="nb-NO"/>
        </w:rPr>
        <w:t>Lover og forskrifter</w:t>
      </w:r>
      <w:r>
        <w:rPr>
          <w:noProof/>
          <w:lang w:val="nb-NO"/>
        </w:rPr>
        <w:tab/>
      </w:r>
    </w:p>
    <w:p w14:paraId="55A7FF40" w14:textId="77777777" w:rsidR="00515D44" w:rsidRDefault="00515D44">
      <w:pPr>
        <w:pStyle w:val="INNH3"/>
        <w:rPr>
          <w:noProof/>
          <w:sz w:val="24"/>
          <w:szCs w:val="24"/>
          <w:lang w:val="nb-NO" w:eastAsia="nb-NO" w:bidi="ar-SA"/>
        </w:rPr>
      </w:pPr>
      <w:r>
        <w:rPr>
          <w:noProof/>
          <w:szCs w:val="28"/>
          <w:lang w:val="nb-NO"/>
        </w:rPr>
        <w:t>Begrepsbruk</w:t>
      </w:r>
      <w:r>
        <w:rPr>
          <w:noProof/>
          <w:lang w:val="nb-NO"/>
        </w:rPr>
        <w:tab/>
      </w:r>
    </w:p>
    <w:p w14:paraId="28F8222D" w14:textId="77777777" w:rsidR="00515D44" w:rsidRDefault="00515D44">
      <w:pPr>
        <w:pStyle w:val="INNH2"/>
        <w:rPr>
          <w:noProof/>
          <w:sz w:val="24"/>
          <w:szCs w:val="24"/>
          <w:lang w:val="nb-NO" w:eastAsia="nb-NO" w:bidi="ar-SA"/>
        </w:rPr>
      </w:pPr>
      <w:r>
        <w:rPr>
          <w:noProof/>
          <w:szCs w:val="36"/>
          <w:lang w:val="nb-NO"/>
        </w:rPr>
        <w:t>Arkivtjenesten</w:t>
      </w:r>
      <w:r>
        <w:rPr>
          <w:noProof/>
          <w:lang w:val="nb-NO"/>
        </w:rPr>
        <w:tab/>
      </w:r>
    </w:p>
    <w:p w14:paraId="5243EFB7" w14:textId="77777777" w:rsidR="00515D44" w:rsidRDefault="00515D44">
      <w:pPr>
        <w:pStyle w:val="INNH3"/>
        <w:rPr>
          <w:noProof/>
          <w:sz w:val="24"/>
          <w:szCs w:val="24"/>
          <w:lang w:val="nb-NO" w:eastAsia="nb-NO" w:bidi="ar-SA"/>
        </w:rPr>
      </w:pPr>
      <w:r>
        <w:rPr>
          <w:noProof/>
          <w:szCs w:val="28"/>
          <w:lang w:val="nb-NO"/>
        </w:rPr>
        <w:t>Struktur</w:t>
      </w:r>
      <w:r>
        <w:rPr>
          <w:noProof/>
          <w:lang w:val="nb-NO"/>
        </w:rPr>
        <w:tab/>
      </w:r>
    </w:p>
    <w:p w14:paraId="13501161" w14:textId="77777777" w:rsidR="00515D44" w:rsidRDefault="00515D44">
      <w:pPr>
        <w:pStyle w:val="INNH3"/>
        <w:rPr>
          <w:noProof/>
          <w:sz w:val="24"/>
          <w:szCs w:val="24"/>
          <w:lang w:val="nb-NO" w:eastAsia="nb-NO" w:bidi="ar-SA"/>
        </w:rPr>
      </w:pPr>
      <w:r>
        <w:rPr>
          <w:noProof/>
          <w:szCs w:val="28"/>
          <w:lang w:val="nb-NO"/>
        </w:rPr>
        <w:t>Ledelse</w:t>
      </w:r>
      <w:r>
        <w:rPr>
          <w:noProof/>
          <w:lang w:val="nb-NO"/>
        </w:rPr>
        <w:tab/>
      </w:r>
    </w:p>
    <w:p w14:paraId="01B77E2C" w14:textId="77777777" w:rsidR="00515D44" w:rsidRDefault="00515D44">
      <w:pPr>
        <w:pStyle w:val="INNH3"/>
        <w:rPr>
          <w:noProof/>
          <w:sz w:val="24"/>
          <w:szCs w:val="24"/>
          <w:lang w:val="nb-NO" w:eastAsia="nb-NO" w:bidi="ar-SA"/>
        </w:rPr>
      </w:pPr>
      <w:r>
        <w:rPr>
          <w:noProof/>
          <w:szCs w:val="28"/>
          <w:lang w:val="nb-NO"/>
        </w:rPr>
        <w:t>Lokaler</w:t>
      </w:r>
      <w:r>
        <w:rPr>
          <w:noProof/>
          <w:lang w:val="nb-NO"/>
        </w:rPr>
        <w:tab/>
      </w:r>
    </w:p>
    <w:p w14:paraId="77701FD8" w14:textId="77777777" w:rsidR="00515D44" w:rsidRDefault="00515D44">
      <w:pPr>
        <w:pStyle w:val="INNH1"/>
        <w:rPr>
          <w:rFonts w:ascii="Times New Roman" w:hAnsi="Times New Roman"/>
          <w:b w:val="0"/>
          <w:noProof/>
          <w:szCs w:val="24"/>
          <w:lang w:val="nb-NO" w:eastAsia="nb-NO" w:bidi="ar-SA"/>
        </w:rPr>
      </w:pPr>
      <w:r>
        <w:rPr>
          <w:noProof/>
          <w:szCs w:val="60"/>
          <w:lang w:val="nb-NO"/>
        </w:rPr>
        <w:t>Postmottak</w:t>
      </w:r>
      <w:r>
        <w:rPr>
          <w:noProof/>
          <w:lang w:val="nb-NO"/>
        </w:rPr>
        <w:tab/>
      </w:r>
    </w:p>
    <w:p w14:paraId="238294B6" w14:textId="77777777" w:rsidR="00515D44" w:rsidRDefault="00515D44">
      <w:pPr>
        <w:pStyle w:val="INNH2"/>
        <w:rPr>
          <w:noProof/>
          <w:sz w:val="24"/>
          <w:szCs w:val="24"/>
          <w:lang w:val="nb-NO" w:eastAsia="nb-NO" w:bidi="ar-SA"/>
        </w:rPr>
      </w:pPr>
      <w:r>
        <w:rPr>
          <w:noProof/>
          <w:szCs w:val="36"/>
          <w:lang w:val="nb-NO"/>
        </w:rPr>
        <w:t>Mottak, sortering og registrering</w:t>
      </w:r>
      <w:r>
        <w:rPr>
          <w:noProof/>
          <w:lang w:val="nb-NO"/>
        </w:rPr>
        <w:tab/>
      </w:r>
    </w:p>
    <w:p w14:paraId="638FE29B" w14:textId="77777777" w:rsidR="00515D44" w:rsidRDefault="00515D44">
      <w:pPr>
        <w:pStyle w:val="INNH3"/>
        <w:rPr>
          <w:noProof/>
          <w:sz w:val="24"/>
          <w:szCs w:val="24"/>
          <w:lang w:val="nb-NO" w:eastAsia="nb-NO" w:bidi="ar-SA"/>
        </w:rPr>
      </w:pPr>
      <w:r>
        <w:rPr>
          <w:noProof/>
          <w:szCs w:val="28"/>
          <w:lang w:val="nb-NO"/>
        </w:rPr>
        <w:t>Postmottak</w:t>
      </w:r>
      <w:r>
        <w:rPr>
          <w:noProof/>
          <w:lang w:val="nb-NO"/>
        </w:rPr>
        <w:tab/>
      </w:r>
    </w:p>
    <w:p w14:paraId="21F54201" w14:textId="77777777" w:rsidR="00515D44" w:rsidRDefault="00515D44">
      <w:pPr>
        <w:pStyle w:val="INNH3"/>
        <w:rPr>
          <w:noProof/>
          <w:sz w:val="24"/>
          <w:szCs w:val="24"/>
          <w:lang w:val="nb-NO" w:eastAsia="nb-NO" w:bidi="ar-SA"/>
        </w:rPr>
      </w:pPr>
      <w:r>
        <w:rPr>
          <w:noProof/>
          <w:szCs w:val="28"/>
          <w:lang w:val="nb-NO"/>
        </w:rPr>
        <w:t>Åpning / sortering</w:t>
      </w:r>
      <w:r>
        <w:rPr>
          <w:noProof/>
          <w:lang w:val="nb-NO"/>
        </w:rPr>
        <w:tab/>
      </w:r>
    </w:p>
    <w:p w14:paraId="58F1F734" w14:textId="77777777" w:rsidR="00515D44" w:rsidRDefault="00515D44">
      <w:pPr>
        <w:pStyle w:val="INNH3"/>
        <w:rPr>
          <w:noProof/>
          <w:sz w:val="24"/>
          <w:szCs w:val="24"/>
          <w:lang w:val="nb-NO" w:eastAsia="nb-NO" w:bidi="ar-SA"/>
        </w:rPr>
      </w:pPr>
      <w:r>
        <w:rPr>
          <w:noProof/>
          <w:szCs w:val="28"/>
          <w:lang w:val="nb-NO"/>
        </w:rPr>
        <w:t>Skanning av saksdokumenter</w:t>
      </w:r>
      <w:r>
        <w:rPr>
          <w:noProof/>
          <w:lang w:val="nb-NO"/>
        </w:rPr>
        <w:tab/>
      </w:r>
    </w:p>
    <w:p w14:paraId="55A573BC" w14:textId="77777777" w:rsidR="00515D44" w:rsidRDefault="00515D44">
      <w:pPr>
        <w:pStyle w:val="INNH3"/>
        <w:rPr>
          <w:noProof/>
          <w:sz w:val="24"/>
          <w:szCs w:val="24"/>
          <w:lang w:val="nb-NO" w:eastAsia="nb-NO" w:bidi="ar-SA"/>
        </w:rPr>
      </w:pPr>
      <w:r>
        <w:rPr>
          <w:noProof/>
          <w:szCs w:val="28"/>
          <w:lang w:val="nb-NO"/>
        </w:rPr>
        <w:t>Registrering/Journalføring</w:t>
      </w:r>
      <w:r>
        <w:rPr>
          <w:noProof/>
          <w:lang w:val="nb-NO"/>
        </w:rPr>
        <w:tab/>
      </w:r>
    </w:p>
    <w:p w14:paraId="4755D813" w14:textId="77777777" w:rsidR="00515D44" w:rsidRDefault="00515D44">
      <w:pPr>
        <w:pStyle w:val="INNH3"/>
        <w:rPr>
          <w:noProof/>
          <w:sz w:val="24"/>
          <w:szCs w:val="24"/>
          <w:lang w:val="nb-NO" w:eastAsia="nb-NO" w:bidi="ar-SA"/>
        </w:rPr>
      </w:pPr>
      <w:r>
        <w:rPr>
          <w:noProof/>
          <w:szCs w:val="28"/>
          <w:lang w:val="nb-NO"/>
        </w:rPr>
        <w:t>Kvalitetssikring av journalen ifb med ferdigstilling av dokumenter</w:t>
      </w:r>
      <w:r>
        <w:rPr>
          <w:noProof/>
          <w:lang w:val="nb-NO"/>
        </w:rPr>
        <w:tab/>
      </w:r>
    </w:p>
    <w:p w14:paraId="434F3681" w14:textId="77777777" w:rsidR="00515D44" w:rsidRDefault="00515D44">
      <w:pPr>
        <w:pStyle w:val="INNH3"/>
        <w:rPr>
          <w:noProof/>
          <w:sz w:val="24"/>
          <w:szCs w:val="24"/>
          <w:lang w:val="nb-NO" w:eastAsia="nb-NO" w:bidi="ar-SA"/>
        </w:rPr>
      </w:pPr>
      <w:r>
        <w:rPr>
          <w:noProof/>
          <w:szCs w:val="28"/>
          <w:lang w:val="nb-NO"/>
        </w:rPr>
        <w:t>Journalføring av E-post</w:t>
      </w:r>
      <w:r>
        <w:rPr>
          <w:noProof/>
          <w:lang w:val="nb-NO"/>
        </w:rPr>
        <w:tab/>
      </w:r>
    </w:p>
    <w:p w14:paraId="50EAD864" w14:textId="77777777" w:rsidR="00515D44" w:rsidRDefault="00515D44">
      <w:pPr>
        <w:pStyle w:val="INNH1"/>
        <w:rPr>
          <w:rFonts w:ascii="Times New Roman" w:hAnsi="Times New Roman"/>
          <w:b w:val="0"/>
          <w:noProof/>
          <w:szCs w:val="24"/>
          <w:lang w:val="nb-NO" w:eastAsia="nb-NO" w:bidi="ar-SA"/>
        </w:rPr>
      </w:pPr>
      <w:r>
        <w:rPr>
          <w:noProof/>
          <w:szCs w:val="60"/>
          <w:lang w:val="nb-NO"/>
        </w:rPr>
        <w:t>Fordeling og saksbehandling</w:t>
      </w:r>
      <w:r>
        <w:rPr>
          <w:noProof/>
          <w:lang w:val="nb-NO"/>
        </w:rPr>
        <w:tab/>
      </w:r>
    </w:p>
    <w:p w14:paraId="5C7C52E3" w14:textId="77777777" w:rsidR="00515D44" w:rsidRDefault="00515D44">
      <w:pPr>
        <w:pStyle w:val="INNH2"/>
        <w:rPr>
          <w:noProof/>
          <w:sz w:val="24"/>
          <w:szCs w:val="24"/>
          <w:lang w:val="nb-NO" w:eastAsia="nb-NO" w:bidi="ar-SA"/>
        </w:rPr>
      </w:pPr>
      <w:r>
        <w:rPr>
          <w:noProof/>
          <w:szCs w:val="36"/>
          <w:lang w:val="nb-NO"/>
        </w:rPr>
        <w:t>Dokumenter som mottas av leder/saksbehandler</w:t>
      </w:r>
      <w:r>
        <w:rPr>
          <w:noProof/>
          <w:lang w:val="nb-NO"/>
        </w:rPr>
        <w:tab/>
      </w:r>
    </w:p>
    <w:p w14:paraId="2884B126" w14:textId="77777777" w:rsidR="00515D44" w:rsidRDefault="00515D44">
      <w:pPr>
        <w:pStyle w:val="INNH3"/>
        <w:rPr>
          <w:noProof/>
          <w:sz w:val="24"/>
          <w:szCs w:val="24"/>
          <w:lang w:val="nb-NO" w:eastAsia="nb-NO" w:bidi="ar-SA"/>
        </w:rPr>
      </w:pPr>
      <w:r>
        <w:rPr>
          <w:noProof/>
          <w:szCs w:val="28"/>
          <w:lang w:val="nb-NO"/>
        </w:rPr>
        <w:t>Direkte overleverte saksdokumenter</w:t>
      </w:r>
      <w:r>
        <w:rPr>
          <w:noProof/>
          <w:lang w:val="nb-NO"/>
        </w:rPr>
        <w:tab/>
      </w:r>
    </w:p>
    <w:p w14:paraId="058CBAC0" w14:textId="77777777" w:rsidR="00515D44" w:rsidRDefault="00515D44">
      <w:pPr>
        <w:pStyle w:val="INNH3"/>
        <w:rPr>
          <w:noProof/>
          <w:sz w:val="24"/>
          <w:szCs w:val="24"/>
          <w:lang w:val="nb-NO" w:eastAsia="nb-NO" w:bidi="ar-SA"/>
        </w:rPr>
      </w:pPr>
      <w:r>
        <w:rPr>
          <w:noProof/>
          <w:szCs w:val="28"/>
          <w:lang w:val="nb-NO"/>
        </w:rPr>
        <w:t>Personlig adressert post</w:t>
      </w:r>
      <w:r>
        <w:rPr>
          <w:noProof/>
          <w:lang w:val="nb-NO"/>
        </w:rPr>
        <w:tab/>
      </w:r>
    </w:p>
    <w:p w14:paraId="02E51738" w14:textId="77777777" w:rsidR="00515D44" w:rsidRDefault="00515D44">
      <w:pPr>
        <w:pStyle w:val="INNH3"/>
        <w:rPr>
          <w:noProof/>
          <w:sz w:val="24"/>
          <w:szCs w:val="24"/>
          <w:lang w:val="nb-NO" w:eastAsia="nb-NO" w:bidi="ar-SA"/>
        </w:rPr>
      </w:pPr>
      <w:r>
        <w:rPr>
          <w:noProof/>
          <w:szCs w:val="28"/>
          <w:lang w:val="nb-NO"/>
        </w:rPr>
        <w:t>Personlig adressert e-post</w:t>
      </w:r>
      <w:r>
        <w:rPr>
          <w:noProof/>
          <w:lang w:val="nb-NO"/>
        </w:rPr>
        <w:tab/>
      </w:r>
    </w:p>
    <w:p w14:paraId="29B86D0D" w14:textId="77777777" w:rsidR="00515D44" w:rsidRDefault="00515D44">
      <w:pPr>
        <w:pStyle w:val="INNH3"/>
        <w:rPr>
          <w:noProof/>
          <w:sz w:val="24"/>
          <w:szCs w:val="24"/>
          <w:lang w:val="nb-NO" w:eastAsia="nb-NO" w:bidi="ar-SA"/>
        </w:rPr>
      </w:pPr>
      <w:r>
        <w:rPr>
          <w:noProof/>
          <w:szCs w:val="28"/>
          <w:lang w:val="nb-NO"/>
        </w:rPr>
        <w:t>Post som ikke er journalført</w:t>
      </w:r>
      <w:r>
        <w:rPr>
          <w:noProof/>
          <w:lang w:val="nb-NO"/>
        </w:rPr>
        <w:tab/>
      </w:r>
    </w:p>
    <w:p w14:paraId="233C5DEC" w14:textId="77777777" w:rsidR="00515D44" w:rsidRDefault="00515D44">
      <w:pPr>
        <w:pStyle w:val="INNH3"/>
        <w:rPr>
          <w:noProof/>
          <w:sz w:val="24"/>
          <w:szCs w:val="24"/>
          <w:lang w:val="nb-NO" w:eastAsia="nb-NO" w:bidi="ar-SA"/>
        </w:rPr>
      </w:pPr>
      <w:r>
        <w:rPr>
          <w:noProof/>
          <w:szCs w:val="28"/>
          <w:lang w:val="nb-NO"/>
        </w:rPr>
        <w:t>Hastesaker</w:t>
      </w:r>
      <w:r>
        <w:rPr>
          <w:noProof/>
          <w:lang w:val="nb-NO"/>
        </w:rPr>
        <w:tab/>
      </w:r>
    </w:p>
    <w:p w14:paraId="5DEBFB2D" w14:textId="77777777" w:rsidR="00515D44" w:rsidRDefault="00515D44">
      <w:pPr>
        <w:pStyle w:val="INNH3"/>
        <w:rPr>
          <w:noProof/>
          <w:sz w:val="24"/>
          <w:szCs w:val="24"/>
          <w:lang w:val="nb-NO" w:eastAsia="nb-NO" w:bidi="ar-SA"/>
        </w:rPr>
      </w:pPr>
      <w:r>
        <w:rPr>
          <w:noProof/>
          <w:szCs w:val="28"/>
          <w:lang w:val="nb-NO"/>
        </w:rPr>
        <w:t>Journalførte saksdokumenter</w:t>
      </w:r>
      <w:r>
        <w:rPr>
          <w:noProof/>
          <w:lang w:val="nb-NO"/>
        </w:rPr>
        <w:tab/>
      </w:r>
    </w:p>
    <w:p w14:paraId="410FE263" w14:textId="77777777" w:rsidR="00515D44" w:rsidRDefault="00515D44">
      <w:pPr>
        <w:pStyle w:val="INNH3"/>
        <w:rPr>
          <w:noProof/>
          <w:sz w:val="24"/>
          <w:szCs w:val="24"/>
          <w:lang w:val="nb-NO" w:eastAsia="nb-NO" w:bidi="ar-SA"/>
        </w:rPr>
      </w:pPr>
      <w:r>
        <w:rPr>
          <w:noProof/>
          <w:szCs w:val="28"/>
          <w:lang w:val="nb-NO"/>
        </w:rPr>
        <w:t>Framhenting og offentlighetsvurdering av journalposter som er midlertig journalført</w:t>
      </w:r>
      <w:r>
        <w:rPr>
          <w:noProof/>
          <w:lang w:val="nb-NO"/>
        </w:rPr>
        <w:tab/>
      </w:r>
    </w:p>
    <w:p w14:paraId="196CBF2B" w14:textId="77777777" w:rsidR="00515D44" w:rsidRDefault="00515D44">
      <w:pPr>
        <w:pStyle w:val="INNH2"/>
        <w:rPr>
          <w:noProof/>
          <w:sz w:val="24"/>
          <w:szCs w:val="24"/>
          <w:lang w:val="nb-NO" w:eastAsia="nb-NO" w:bidi="ar-SA"/>
        </w:rPr>
      </w:pPr>
      <w:r>
        <w:rPr>
          <w:noProof/>
          <w:szCs w:val="36"/>
          <w:lang w:val="nb-NO"/>
        </w:rPr>
        <w:t>Fordeling / omfordeling av saksdokumenter</w:t>
      </w:r>
      <w:r>
        <w:rPr>
          <w:noProof/>
          <w:lang w:val="nb-NO"/>
        </w:rPr>
        <w:tab/>
      </w:r>
    </w:p>
    <w:p w14:paraId="7BEE87DE" w14:textId="77777777" w:rsidR="00515D44" w:rsidRDefault="00515D44">
      <w:pPr>
        <w:pStyle w:val="INNH3"/>
        <w:rPr>
          <w:noProof/>
          <w:sz w:val="24"/>
          <w:szCs w:val="24"/>
          <w:lang w:val="nb-NO" w:eastAsia="nb-NO" w:bidi="ar-SA"/>
        </w:rPr>
      </w:pPr>
      <w:r>
        <w:rPr>
          <w:noProof/>
          <w:szCs w:val="28"/>
          <w:lang w:val="nb-NO"/>
        </w:rPr>
        <w:t>Fordeling</w:t>
      </w:r>
      <w:r>
        <w:rPr>
          <w:noProof/>
          <w:lang w:val="nb-NO"/>
        </w:rPr>
        <w:tab/>
      </w:r>
    </w:p>
    <w:p w14:paraId="08DF5925" w14:textId="77777777" w:rsidR="00515D44" w:rsidRDefault="00515D44">
      <w:pPr>
        <w:pStyle w:val="INNH3"/>
        <w:rPr>
          <w:noProof/>
          <w:sz w:val="24"/>
          <w:szCs w:val="24"/>
          <w:lang w:val="nb-NO" w:eastAsia="nb-NO" w:bidi="ar-SA"/>
        </w:rPr>
      </w:pPr>
      <w:r>
        <w:rPr>
          <w:noProof/>
          <w:szCs w:val="28"/>
          <w:lang w:val="nb-NO"/>
        </w:rPr>
        <w:t>Omfordeling</w:t>
      </w:r>
      <w:r>
        <w:rPr>
          <w:noProof/>
          <w:lang w:val="nb-NO"/>
        </w:rPr>
        <w:tab/>
      </w:r>
    </w:p>
    <w:p w14:paraId="7B6B9FE7" w14:textId="77777777" w:rsidR="00515D44" w:rsidRDefault="00515D44">
      <w:pPr>
        <w:pStyle w:val="INNH3"/>
        <w:rPr>
          <w:noProof/>
          <w:sz w:val="24"/>
          <w:szCs w:val="24"/>
          <w:lang w:val="nb-NO" w:eastAsia="nb-NO" w:bidi="ar-SA"/>
        </w:rPr>
      </w:pPr>
      <w:r>
        <w:rPr>
          <w:noProof/>
          <w:szCs w:val="28"/>
          <w:lang w:val="nb-NO"/>
        </w:rPr>
        <w:t>Vurdering av offentlighet</w:t>
      </w:r>
      <w:r>
        <w:rPr>
          <w:noProof/>
          <w:lang w:val="nb-NO"/>
        </w:rPr>
        <w:tab/>
      </w:r>
    </w:p>
    <w:p w14:paraId="6AE25B59" w14:textId="77777777" w:rsidR="00515D44" w:rsidRDefault="00515D44">
      <w:pPr>
        <w:pStyle w:val="INNH2"/>
        <w:rPr>
          <w:noProof/>
          <w:sz w:val="24"/>
          <w:szCs w:val="24"/>
          <w:lang w:val="nb-NO" w:eastAsia="nb-NO" w:bidi="ar-SA"/>
        </w:rPr>
      </w:pPr>
      <w:r>
        <w:rPr>
          <w:noProof/>
          <w:szCs w:val="36"/>
          <w:lang w:val="nb-NO"/>
        </w:rPr>
        <w:t>Avskrive / besvare restanser</w:t>
      </w:r>
      <w:r>
        <w:rPr>
          <w:noProof/>
          <w:lang w:val="nb-NO"/>
        </w:rPr>
        <w:tab/>
      </w:r>
    </w:p>
    <w:p w14:paraId="08D75E0C" w14:textId="77777777" w:rsidR="00515D44" w:rsidRDefault="00515D44">
      <w:pPr>
        <w:pStyle w:val="INNH2"/>
        <w:rPr>
          <w:noProof/>
          <w:sz w:val="24"/>
          <w:szCs w:val="24"/>
          <w:lang w:val="nb-NO" w:eastAsia="nb-NO" w:bidi="ar-SA"/>
        </w:rPr>
      </w:pPr>
      <w:r>
        <w:rPr>
          <w:noProof/>
          <w:szCs w:val="36"/>
          <w:lang w:val="nb-NO"/>
        </w:rPr>
        <w:t>Oppretting av ny sak</w:t>
      </w:r>
      <w:r>
        <w:rPr>
          <w:noProof/>
          <w:lang w:val="nb-NO"/>
        </w:rPr>
        <w:tab/>
      </w:r>
    </w:p>
    <w:p w14:paraId="493F9773" w14:textId="77777777" w:rsidR="00515D44" w:rsidRDefault="00515D44">
      <w:pPr>
        <w:pStyle w:val="INNH2"/>
        <w:rPr>
          <w:noProof/>
          <w:sz w:val="24"/>
          <w:szCs w:val="24"/>
          <w:lang w:val="nb-NO" w:eastAsia="nb-NO" w:bidi="ar-SA"/>
        </w:rPr>
      </w:pPr>
      <w:r>
        <w:rPr>
          <w:noProof/>
          <w:szCs w:val="36"/>
          <w:lang w:val="nb-NO"/>
        </w:rPr>
        <w:t>Oppretting av nytt saksdokument</w:t>
      </w:r>
      <w:r>
        <w:rPr>
          <w:noProof/>
          <w:lang w:val="nb-NO"/>
        </w:rPr>
        <w:tab/>
      </w:r>
    </w:p>
    <w:p w14:paraId="27A1ED3F" w14:textId="77777777" w:rsidR="00515D44" w:rsidRDefault="00515D44">
      <w:pPr>
        <w:pStyle w:val="INNH3"/>
        <w:rPr>
          <w:noProof/>
          <w:sz w:val="24"/>
          <w:szCs w:val="24"/>
          <w:lang w:val="nb-NO" w:eastAsia="nb-NO" w:bidi="ar-SA"/>
        </w:rPr>
      </w:pPr>
      <w:r>
        <w:rPr>
          <w:noProof/>
          <w:szCs w:val="28"/>
          <w:lang w:val="nb-NO"/>
        </w:rPr>
        <w:t>Journalføring og ekspedering av utgående brev og interne notat</w:t>
      </w:r>
      <w:r>
        <w:rPr>
          <w:noProof/>
          <w:lang w:val="nb-NO"/>
        </w:rPr>
        <w:tab/>
      </w:r>
    </w:p>
    <w:p w14:paraId="0A1754E5" w14:textId="77777777" w:rsidR="00515D44" w:rsidRDefault="00515D44">
      <w:pPr>
        <w:pStyle w:val="INNH3"/>
        <w:rPr>
          <w:noProof/>
          <w:sz w:val="24"/>
          <w:szCs w:val="24"/>
          <w:lang w:val="nb-NO" w:eastAsia="nb-NO" w:bidi="ar-SA"/>
        </w:rPr>
      </w:pPr>
      <w:r>
        <w:rPr>
          <w:noProof/>
          <w:szCs w:val="28"/>
          <w:lang w:val="nb-NO"/>
        </w:rPr>
        <w:t>Saksframlegg</w:t>
      </w:r>
      <w:r>
        <w:rPr>
          <w:noProof/>
          <w:lang w:val="nb-NO"/>
        </w:rPr>
        <w:tab/>
      </w:r>
    </w:p>
    <w:p w14:paraId="3C2081D9" w14:textId="77777777" w:rsidR="00515D44" w:rsidRDefault="00515D44">
      <w:pPr>
        <w:pStyle w:val="INNH3"/>
        <w:rPr>
          <w:noProof/>
          <w:sz w:val="24"/>
          <w:szCs w:val="24"/>
          <w:lang w:val="nb-NO" w:eastAsia="nb-NO" w:bidi="ar-SA"/>
        </w:rPr>
      </w:pPr>
      <w:r>
        <w:rPr>
          <w:noProof/>
          <w:szCs w:val="28"/>
          <w:lang w:val="nb-NO"/>
        </w:rPr>
        <w:t>Delegerte saker</w:t>
      </w:r>
      <w:r>
        <w:rPr>
          <w:noProof/>
          <w:lang w:val="nb-NO"/>
        </w:rPr>
        <w:tab/>
      </w:r>
    </w:p>
    <w:p w14:paraId="46224590" w14:textId="77777777" w:rsidR="00515D44" w:rsidRDefault="00515D44">
      <w:pPr>
        <w:pStyle w:val="INNH2"/>
        <w:rPr>
          <w:noProof/>
          <w:sz w:val="24"/>
          <w:szCs w:val="24"/>
          <w:lang w:val="nb-NO" w:eastAsia="nb-NO" w:bidi="ar-SA"/>
        </w:rPr>
      </w:pPr>
      <w:r>
        <w:rPr>
          <w:noProof/>
          <w:szCs w:val="36"/>
          <w:lang w:val="nb-NO"/>
        </w:rPr>
        <w:t>Ekspedisjon / ferdigstilling av saksdokumenter</w:t>
      </w:r>
      <w:r>
        <w:rPr>
          <w:noProof/>
          <w:lang w:val="nb-NO"/>
        </w:rPr>
        <w:tab/>
      </w:r>
    </w:p>
    <w:p w14:paraId="2BD37616" w14:textId="77777777" w:rsidR="00515D44" w:rsidRDefault="00515D44">
      <w:pPr>
        <w:pStyle w:val="INNH2"/>
        <w:rPr>
          <w:noProof/>
          <w:sz w:val="24"/>
          <w:szCs w:val="24"/>
          <w:lang w:val="nb-NO" w:eastAsia="nb-NO" w:bidi="ar-SA"/>
        </w:rPr>
      </w:pPr>
      <w:r>
        <w:rPr>
          <w:noProof/>
          <w:szCs w:val="36"/>
          <w:lang w:val="nb-NO"/>
        </w:rPr>
        <w:t>Avslutning av saker</w:t>
      </w:r>
      <w:r>
        <w:rPr>
          <w:noProof/>
          <w:lang w:val="nb-NO"/>
        </w:rPr>
        <w:tab/>
      </w:r>
    </w:p>
    <w:p w14:paraId="6A65FC7C" w14:textId="77777777" w:rsidR="00515D44" w:rsidRDefault="00515D44">
      <w:pPr>
        <w:pStyle w:val="INNH2"/>
        <w:rPr>
          <w:noProof/>
          <w:sz w:val="24"/>
          <w:szCs w:val="24"/>
          <w:lang w:val="nb-NO" w:eastAsia="nb-NO" w:bidi="ar-SA"/>
        </w:rPr>
      </w:pPr>
      <w:r>
        <w:rPr>
          <w:noProof/>
          <w:szCs w:val="36"/>
          <w:lang w:val="nb-NO"/>
        </w:rPr>
        <w:t>Oppfølgingskontroll</w:t>
      </w:r>
      <w:r>
        <w:rPr>
          <w:noProof/>
          <w:lang w:val="nb-NO"/>
        </w:rPr>
        <w:tab/>
      </w:r>
    </w:p>
    <w:p w14:paraId="659420B9" w14:textId="77777777" w:rsidR="00515D44" w:rsidRDefault="00515D44">
      <w:pPr>
        <w:pStyle w:val="INNH3"/>
        <w:rPr>
          <w:noProof/>
          <w:sz w:val="24"/>
          <w:szCs w:val="24"/>
          <w:lang w:val="nb-NO" w:eastAsia="nb-NO" w:bidi="ar-SA"/>
        </w:rPr>
      </w:pPr>
      <w:r>
        <w:rPr>
          <w:noProof/>
          <w:szCs w:val="28"/>
          <w:lang w:val="nb-NO"/>
        </w:rPr>
        <w:t>Daglig oppfølgingskontroll for arkivpersonell</w:t>
      </w:r>
      <w:r>
        <w:rPr>
          <w:noProof/>
          <w:lang w:val="nb-NO"/>
        </w:rPr>
        <w:tab/>
      </w:r>
    </w:p>
    <w:p w14:paraId="7EB846D3" w14:textId="77777777" w:rsidR="00515D44" w:rsidRDefault="00515D44">
      <w:pPr>
        <w:pStyle w:val="INNH3"/>
        <w:rPr>
          <w:noProof/>
          <w:sz w:val="24"/>
          <w:szCs w:val="24"/>
          <w:lang w:val="nb-NO" w:eastAsia="nb-NO" w:bidi="ar-SA"/>
        </w:rPr>
      </w:pPr>
      <w:r>
        <w:rPr>
          <w:noProof/>
          <w:szCs w:val="28"/>
          <w:lang w:val="nb-NO"/>
        </w:rPr>
        <w:t>Oppfølgingskontroll for saksbehandlere</w:t>
      </w:r>
      <w:r>
        <w:rPr>
          <w:noProof/>
          <w:lang w:val="nb-NO"/>
        </w:rPr>
        <w:tab/>
      </w:r>
    </w:p>
    <w:p w14:paraId="7E8202E3" w14:textId="77777777" w:rsidR="00515D44" w:rsidRDefault="00515D44">
      <w:pPr>
        <w:pStyle w:val="INNH3"/>
        <w:rPr>
          <w:noProof/>
          <w:sz w:val="24"/>
          <w:szCs w:val="24"/>
          <w:lang w:val="nb-NO" w:eastAsia="nb-NO" w:bidi="ar-SA"/>
        </w:rPr>
      </w:pPr>
      <w:r>
        <w:rPr>
          <w:noProof/>
          <w:szCs w:val="28"/>
          <w:lang w:val="nb-NO"/>
        </w:rPr>
        <w:t>Oppfølgingskontroll for ledere</w:t>
      </w:r>
      <w:r>
        <w:rPr>
          <w:noProof/>
          <w:lang w:val="nb-NO"/>
        </w:rPr>
        <w:tab/>
      </w:r>
    </w:p>
    <w:p w14:paraId="5CB5B094" w14:textId="77777777" w:rsidR="00515D44" w:rsidRDefault="00515D44">
      <w:pPr>
        <w:pStyle w:val="INNH3"/>
        <w:rPr>
          <w:noProof/>
          <w:sz w:val="24"/>
          <w:szCs w:val="24"/>
          <w:lang w:val="nb-NO" w:eastAsia="nb-NO" w:bidi="ar-SA"/>
        </w:rPr>
      </w:pPr>
      <w:r>
        <w:rPr>
          <w:noProof/>
          <w:szCs w:val="28"/>
          <w:lang w:val="nb-NO"/>
        </w:rPr>
        <w:t>Restansekontroll</w:t>
      </w:r>
      <w:r>
        <w:rPr>
          <w:noProof/>
          <w:lang w:val="nb-NO"/>
        </w:rPr>
        <w:tab/>
      </w:r>
    </w:p>
    <w:p w14:paraId="4144102E" w14:textId="77777777" w:rsidR="00515D44" w:rsidRDefault="00515D44">
      <w:pPr>
        <w:pStyle w:val="INNH3"/>
        <w:rPr>
          <w:noProof/>
          <w:sz w:val="24"/>
          <w:szCs w:val="24"/>
          <w:lang w:val="nb-NO" w:eastAsia="nb-NO" w:bidi="ar-SA"/>
        </w:rPr>
      </w:pPr>
      <w:r>
        <w:rPr>
          <w:noProof/>
          <w:szCs w:val="28"/>
          <w:lang w:val="nb-NO"/>
        </w:rPr>
        <w:t>Forfallskontroll</w:t>
      </w:r>
      <w:r>
        <w:rPr>
          <w:noProof/>
          <w:lang w:val="nb-NO"/>
        </w:rPr>
        <w:tab/>
      </w:r>
    </w:p>
    <w:p w14:paraId="6B2D9C8F" w14:textId="77777777" w:rsidR="00515D44" w:rsidRDefault="00515D44">
      <w:pPr>
        <w:pStyle w:val="INNH3"/>
        <w:rPr>
          <w:noProof/>
          <w:sz w:val="24"/>
          <w:szCs w:val="24"/>
          <w:lang w:val="nb-NO" w:eastAsia="nb-NO" w:bidi="ar-SA"/>
        </w:rPr>
      </w:pPr>
      <w:r>
        <w:rPr>
          <w:noProof/>
          <w:szCs w:val="28"/>
          <w:lang w:val="nb-NO"/>
        </w:rPr>
        <w:t>OBS – kontroll</w:t>
      </w:r>
      <w:r>
        <w:rPr>
          <w:noProof/>
          <w:lang w:val="nb-NO"/>
        </w:rPr>
        <w:tab/>
      </w:r>
    </w:p>
    <w:p w14:paraId="4FDC10B6" w14:textId="77777777" w:rsidR="00C67BA5" w:rsidRDefault="00C67BA5">
      <w:pPr>
        <w:pStyle w:val="INNH1"/>
        <w:rPr>
          <w:noProof/>
          <w:szCs w:val="60"/>
          <w:lang w:val="nb-NO"/>
        </w:rPr>
      </w:pPr>
    </w:p>
    <w:p w14:paraId="4879EC36" w14:textId="77777777" w:rsidR="00C67BA5" w:rsidRDefault="00C67BA5">
      <w:pPr>
        <w:pStyle w:val="INNH1"/>
        <w:rPr>
          <w:noProof/>
          <w:szCs w:val="60"/>
          <w:lang w:val="nb-NO"/>
        </w:rPr>
      </w:pPr>
    </w:p>
    <w:p w14:paraId="0867A225" w14:textId="77777777" w:rsidR="00C67BA5" w:rsidRDefault="00C67BA5">
      <w:pPr>
        <w:pStyle w:val="INNH1"/>
        <w:rPr>
          <w:noProof/>
          <w:szCs w:val="60"/>
          <w:lang w:val="nb-NO"/>
        </w:rPr>
      </w:pPr>
    </w:p>
    <w:p w14:paraId="0AC426B5" w14:textId="77777777" w:rsidR="00515D44" w:rsidRDefault="00515D44">
      <w:pPr>
        <w:pStyle w:val="INNH1"/>
        <w:rPr>
          <w:rFonts w:ascii="Times New Roman" w:hAnsi="Times New Roman"/>
          <w:b w:val="0"/>
          <w:noProof/>
          <w:szCs w:val="24"/>
          <w:lang w:val="nb-NO" w:eastAsia="nb-NO" w:bidi="ar-SA"/>
        </w:rPr>
      </w:pPr>
      <w:r>
        <w:rPr>
          <w:noProof/>
          <w:szCs w:val="60"/>
          <w:lang w:val="nb-NO"/>
        </w:rPr>
        <w:lastRenderedPageBreak/>
        <w:t>Utvalgsbehandling</w:t>
      </w:r>
      <w:r>
        <w:rPr>
          <w:noProof/>
          <w:lang w:val="nb-NO"/>
        </w:rPr>
        <w:tab/>
      </w:r>
    </w:p>
    <w:p w14:paraId="220DA940" w14:textId="77777777" w:rsidR="00515D44" w:rsidRDefault="00515D44">
      <w:pPr>
        <w:pStyle w:val="INNH2"/>
        <w:rPr>
          <w:noProof/>
          <w:sz w:val="24"/>
          <w:szCs w:val="24"/>
          <w:lang w:val="nb-NO" w:eastAsia="nb-NO" w:bidi="ar-SA"/>
        </w:rPr>
      </w:pPr>
      <w:r>
        <w:rPr>
          <w:noProof/>
          <w:szCs w:val="36"/>
          <w:lang w:val="nb-NO"/>
        </w:rPr>
        <w:t>Møteinnkalling</w:t>
      </w:r>
      <w:r>
        <w:rPr>
          <w:noProof/>
          <w:lang w:val="nb-NO"/>
        </w:rPr>
        <w:tab/>
      </w:r>
    </w:p>
    <w:p w14:paraId="0122B846" w14:textId="77777777" w:rsidR="00515D44" w:rsidRDefault="00515D44">
      <w:pPr>
        <w:pStyle w:val="INNH2"/>
        <w:rPr>
          <w:noProof/>
          <w:sz w:val="24"/>
          <w:szCs w:val="24"/>
          <w:lang w:val="nb-NO" w:eastAsia="nb-NO" w:bidi="ar-SA"/>
        </w:rPr>
      </w:pPr>
      <w:r>
        <w:rPr>
          <w:noProof/>
          <w:szCs w:val="36"/>
          <w:lang w:val="nb-NO"/>
        </w:rPr>
        <w:t>Møteprotokoll</w:t>
      </w:r>
    </w:p>
    <w:p w14:paraId="2C03F580" w14:textId="77777777" w:rsidR="00515D44" w:rsidRDefault="00515D44">
      <w:pPr>
        <w:pStyle w:val="INNH2"/>
        <w:rPr>
          <w:noProof/>
          <w:sz w:val="24"/>
          <w:szCs w:val="24"/>
          <w:lang w:val="nb-NO" w:eastAsia="nb-NO" w:bidi="ar-SA"/>
        </w:rPr>
      </w:pPr>
      <w:r>
        <w:rPr>
          <w:noProof/>
          <w:szCs w:val="36"/>
          <w:lang w:val="nb-NO"/>
        </w:rPr>
        <w:t>Ekspedisjon av vedtak</w:t>
      </w:r>
      <w:r>
        <w:rPr>
          <w:noProof/>
          <w:lang w:val="nb-NO"/>
        </w:rPr>
        <w:tab/>
      </w:r>
    </w:p>
    <w:p w14:paraId="2EEDFF73" w14:textId="77777777" w:rsidR="003B07F2" w:rsidRDefault="003B07F2">
      <w:pPr>
        <w:pStyle w:val="INNH1"/>
        <w:rPr>
          <w:noProof/>
          <w:szCs w:val="60"/>
          <w:lang w:val="nb-NO"/>
        </w:rPr>
      </w:pPr>
    </w:p>
    <w:p w14:paraId="7B6DBCD9" w14:textId="77777777" w:rsidR="00515D44" w:rsidRDefault="00515D44">
      <w:pPr>
        <w:pStyle w:val="INNH1"/>
        <w:rPr>
          <w:rFonts w:ascii="Times New Roman" w:hAnsi="Times New Roman"/>
          <w:b w:val="0"/>
          <w:noProof/>
          <w:szCs w:val="24"/>
          <w:lang w:val="nb-NO" w:eastAsia="nb-NO" w:bidi="ar-SA"/>
        </w:rPr>
      </w:pPr>
      <w:r>
        <w:rPr>
          <w:noProof/>
          <w:szCs w:val="60"/>
          <w:lang w:val="nb-NO"/>
        </w:rPr>
        <w:t>Forholdet til offentligheten</w:t>
      </w:r>
      <w:r>
        <w:rPr>
          <w:noProof/>
          <w:lang w:val="nb-NO"/>
        </w:rPr>
        <w:tab/>
      </w:r>
    </w:p>
    <w:p w14:paraId="3BF2BFC4" w14:textId="77777777" w:rsidR="00515D44" w:rsidRDefault="00515D44">
      <w:pPr>
        <w:pStyle w:val="INNH2"/>
        <w:rPr>
          <w:noProof/>
          <w:sz w:val="24"/>
          <w:szCs w:val="24"/>
          <w:lang w:val="nb-NO" w:eastAsia="nb-NO" w:bidi="ar-SA"/>
        </w:rPr>
      </w:pPr>
      <w:r>
        <w:rPr>
          <w:noProof/>
          <w:szCs w:val="36"/>
          <w:lang w:val="nb-NO"/>
        </w:rPr>
        <w:t>Offentlig journal</w:t>
      </w:r>
      <w:r>
        <w:rPr>
          <w:noProof/>
          <w:lang w:val="nb-NO"/>
        </w:rPr>
        <w:tab/>
      </w:r>
    </w:p>
    <w:p w14:paraId="6AB385DC" w14:textId="77777777" w:rsidR="00515D44" w:rsidRDefault="00515D44">
      <w:pPr>
        <w:pStyle w:val="INNH3"/>
        <w:rPr>
          <w:noProof/>
          <w:sz w:val="24"/>
          <w:szCs w:val="24"/>
          <w:lang w:val="nb-NO" w:eastAsia="nb-NO" w:bidi="ar-SA"/>
        </w:rPr>
      </w:pPr>
      <w:r>
        <w:rPr>
          <w:noProof/>
          <w:szCs w:val="28"/>
          <w:lang w:val="nb-NO"/>
        </w:rPr>
        <w:t>Offentliggjøring</w:t>
      </w:r>
      <w:r>
        <w:rPr>
          <w:noProof/>
          <w:lang w:val="nb-NO"/>
        </w:rPr>
        <w:tab/>
      </w:r>
    </w:p>
    <w:p w14:paraId="042349F4" w14:textId="77777777" w:rsidR="00515D44" w:rsidRDefault="00515D44">
      <w:pPr>
        <w:pStyle w:val="INNH3"/>
        <w:rPr>
          <w:noProof/>
          <w:sz w:val="24"/>
          <w:szCs w:val="24"/>
          <w:lang w:val="nb-NO" w:eastAsia="nb-NO" w:bidi="ar-SA"/>
        </w:rPr>
      </w:pPr>
      <w:r>
        <w:rPr>
          <w:noProof/>
          <w:szCs w:val="28"/>
          <w:lang w:val="nb-NO"/>
        </w:rPr>
        <w:t>Innsynbegjæring</w:t>
      </w:r>
      <w:r>
        <w:rPr>
          <w:noProof/>
          <w:lang w:val="nb-NO"/>
        </w:rPr>
        <w:tab/>
      </w:r>
    </w:p>
    <w:p w14:paraId="58D8C0E0" w14:textId="77777777" w:rsidR="00515D44" w:rsidRDefault="00515D44">
      <w:pPr>
        <w:pStyle w:val="INNH2"/>
        <w:rPr>
          <w:noProof/>
          <w:sz w:val="24"/>
          <w:szCs w:val="24"/>
          <w:lang w:val="nb-NO" w:eastAsia="nb-NO" w:bidi="ar-SA"/>
        </w:rPr>
      </w:pPr>
      <w:r>
        <w:rPr>
          <w:noProof/>
          <w:szCs w:val="36"/>
          <w:lang w:val="nb-NO"/>
        </w:rPr>
        <w:t>Møtedokumenter</w:t>
      </w:r>
      <w:r>
        <w:rPr>
          <w:noProof/>
          <w:lang w:val="nb-NO"/>
        </w:rPr>
        <w:tab/>
      </w:r>
    </w:p>
    <w:p w14:paraId="0E6C23CD" w14:textId="77777777" w:rsidR="00515D44" w:rsidRDefault="00515D44">
      <w:pPr>
        <w:pStyle w:val="INNH1"/>
        <w:rPr>
          <w:rFonts w:ascii="Times New Roman" w:hAnsi="Times New Roman"/>
          <w:b w:val="0"/>
          <w:noProof/>
          <w:szCs w:val="24"/>
          <w:lang w:val="nb-NO" w:eastAsia="nb-NO" w:bidi="ar-SA"/>
        </w:rPr>
      </w:pPr>
      <w:r>
        <w:rPr>
          <w:noProof/>
          <w:szCs w:val="60"/>
          <w:lang w:val="nb-NO"/>
        </w:rPr>
        <w:t>Arkiveringsrutiner</w:t>
      </w:r>
      <w:r>
        <w:rPr>
          <w:noProof/>
          <w:lang w:val="nb-NO"/>
        </w:rPr>
        <w:tab/>
      </w:r>
    </w:p>
    <w:p w14:paraId="65A61B74" w14:textId="77777777" w:rsidR="00515D44" w:rsidRDefault="00515D44">
      <w:pPr>
        <w:pStyle w:val="INNH3"/>
        <w:rPr>
          <w:noProof/>
          <w:sz w:val="24"/>
          <w:szCs w:val="24"/>
          <w:lang w:val="nb-NO" w:eastAsia="nb-NO" w:bidi="ar-SA"/>
        </w:rPr>
      </w:pPr>
      <w:r>
        <w:rPr>
          <w:noProof/>
          <w:szCs w:val="28"/>
          <w:lang w:val="nb-NO"/>
        </w:rPr>
        <w:t>Arkiveringsansvar</w:t>
      </w:r>
      <w:r>
        <w:rPr>
          <w:noProof/>
          <w:lang w:val="nb-NO"/>
        </w:rPr>
        <w:tab/>
      </w:r>
    </w:p>
    <w:p w14:paraId="307822E2" w14:textId="77777777" w:rsidR="00515D44" w:rsidRDefault="00515D44">
      <w:pPr>
        <w:pStyle w:val="INNH3"/>
        <w:rPr>
          <w:noProof/>
          <w:sz w:val="24"/>
          <w:szCs w:val="24"/>
          <w:lang w:val="nb-NO" w:eastAsia="nb-NO" w:bidi="ar-SA"/>
        </w:rPr>
      </w:pPr>
      <w:r>
        <w:rPr>
          <w:noProof/>
          <w:szCs w:val="28"/>
          <w:lang w:val="nb-NO"/>
        </w:rPr>
        <w:t>Arkivlegging</w:t>
      </w:r>
      <w:r>
        <w:rPr>
          <w:noProof/>
          <w:lang w:val="nb-NO"/>
        </w:rPr>
        <w:tab/>
      </w:r>
    </w:p>
    <w:p w14:paraId="0BDF079B" w14:textId="77777777" w:rsidR="00515D44" w:rsidRDefault="00515D44">
      <w:pPr>
        <w:pStyle w:val="INNH3"/>
        <w:rPr>
          <w:noProof/>
          <w:sz w:val="24"/>
          <w:szCs w:val="24"/>
          <w:lang w:val="nb-NO" w:eastAsia="nb-NO" w:bidi="ar-SA"/>
        </w:rPr>
      </w:pPr>
      <w:r>
        <w:rPr>
          <w:noProof/>
          <w:szCs w:val="28"/>
          <w:lang w:val="nb-NO"/>
        </w:rPr>
        <w:t>Kassasjon</w:t>
      </w:r>
      <w:r>
        <w:rPr>
          <w:noProof/>
          <w:lang w:val="nb-NO"/>
        </w:rPr>
        <w:tab/>
      </w:r>
    </w:p>
    <w:p w14:paraId="06336E13" w14:textId="77777777" w:rsidR="00515D44" w:rsidRDefault="00515D44">
      <w:pPr>
        <w:pStyle w:val="INNH1"/>
        <w:rPr>
          <w:rFonts w:ascii="Times New Roman" w:hAnsi="Times New Roman"/>
          <w:b w:val="0"/>
          <w:noProof/>
          <w:szCs w:val="24"/>
          <w:lang w:val="nb-NO" w:eastAsia="nb-NO" w:bidi="ar-SA"/>
        </w:rPr>
      </w:pPr>
      <w:r>
        <w:rPr>
          <w:noProof/>
          <w:szCs w:val="60"/>
          <w:lang w:val="nb-NO"/>
        </w:rPr>
        <w:t>Ordforklaringer</w:t>
      </w:r>
      <w:r>
        <w:rPr>
          <w:noProof/>
          <w:lang w:val="nb-NO"/>
        </w:rPr>
        <w:tab/>
      </w:r>
    </w:p>
    <w:p w14:paraId="7E127B2E" w14:textId="77777777" w:rsidR="00515D44" w:rsidRDefault="00515D44">
      <w:pPr>
        <w:pStyle w:val="INNH1"/>
        <w:rPr>
          <w:rFonts w:ascii="Times New Roman" w:hAnsi="Times New Roman"/>
          <w:b w:val="0"/>
          <w:noProof/>
          <w:szCs w:val="24"/>
          <w:lang w:val="nb-NO" w:eastAsia="nb-NO" w:bidi="ar-SA"/>
        </w:rPr>
      </w:pPr>
      <w:r>
        <w:rPr>
          <w:noProof/>
          <w:szCs w:val="60"/>
          <w:lang w:val="nb-NO"/>
        </w:rPr>
        <w:t>Indeks</w:t>
      </w:r>
      <w:r>
        <w:rPr>
          <w:noProof/>
          <w:lang w:val="nb-NO"/>
        </w:rPr>
        <w:tab/>
      </w:r>
    </w:p>
    <w:p w14:paraId="260CA154" w14:textId="77777777" w:rsidR="00515D44" w:rsidRDefault="00515D44">
      <w:pPr>
        <w:rPr>
          <w:lang w:val="nb-NO"/>
        </w:rPr>
      </w:pPr>
      <w:r>
        <w:rPr>
          <w:lang w:val="nb-NO"/>
        </w:rPr>
        <w:fldChar w:fldCharType="end"/>
      </w:r>
    </w:p>
    <w:p w14:paraId="4D95D2AE" w14:textId="77777777" w:rsidR="00515D44" w:rsidRDefault="00515D44">
      <w:pPr>
        <w:rPr>
          <w:lang w:val="nb-NO"/>
        </w:rPr>
        <w:sectPr w:rsidR="00515D44" w:rsidSect="00743038">
          <w:headerReference w:type="even" r:id="rId10"/>
          <w:headerReference w:type="default" r:id="rId11"/>
          <w:footerReference w:type="even" r:id="rId12"/>
          <w:footerReference w:type="default" r:id="rId13"/>
          <w:headerReference w:type="first" r:id="rId14"/>
          <w:footerReference w:type="first" r:id="rId15"/>
          <w:type w:val="oddPage"/>
          <w:pgSz w:w="11909" w:h="16834"/>
          <w:pgMar w:top="1417" w:right="1417" w:bottom="1417" w:left="1417" w:header="504" w:footer="708" w:gutter="0"/>
          <w:paperSrc w:first="61973" w:other="61973"/>
          <w:pgNumType w:fmt="lowerRoman" w:start="0"/>
          <w:cols w:space="708"/>
          <w:titlePg/>
          <w:docGrid w:linePitch="272"/>
        </w:sectPr>
      </w:pPr>
    </w:p>
    <w:p w14:paraId="07C03BC6" w14:textId="77777777" w:rsidR="00515D44" w:rsidRDefault="41D2F7EA" w:rsidP="41D2F7EA">
      <w:pPr>
        <w:pStyle w:val="Overskrift1"/>
        <w:rPr>
          <w:lang w:val="nb-NO"/>
        </w:rPr>
      </w:pPr>
      <w:bookmarkStart w:id="1" w:name="_Toc526085532"/>
      <w:bookmarkStart w:id="2" w:name="_Toc527517692"/>
      <w:bookmarkStart w:id="3" w:name="_Toc527524369"/>
      <w:bookmarkStart w:id="4" w:name="_Toc532176165"/>
      <w:bookmarkStart w:id="5" w:name="_Toc532176215"/>
      <w:bookmarkStart w:id="6" w:name="_Toc55363201"/>
      <w:r w:rsidRPr="41D2F7EA">
        <w:rPr>
          <w:lang w:val="nb-NO"/>
        </w:rPr>
        <w:lastRenderedPageBreak/>
        <w:t>Innledning</w:t>
      </w:r>
      <w:bookmarkEnd w:id="1"/>
      <w:bookmarkEnd w:id="2"/>
      <w:bookmarkEnd w:id="3"/>
      <w:bookmarkEnd w:id="4"/>
      <w:bookmarkEnd w:id="5"/>
      <w:bookmarkEnd w:id="6"/>
    </w:p>
    <w:p w14:paraId="74C1D73E" w14:textId="77777777" w:rsidR="00515D44" w:rsidRDefault="41D2F7EA" w:rsidP="41D2F7EA">
      <w:pPr>
        <w:pStyle w:val="Overskrift2"/>
        <w:rPr>
          <w:lang w:val="nb-NO"/>
        </w:rPr>
      </w:pPr>
      <w:bookmarkStart w:id="7" w:name="_Toc526085533"/>
      <w:bookmarkStart w:id="8" w:name="_Toc527517693"/>
      <w:bookmarkStart w:id="9" w:name="_Toc527524370"/>
      <w:bookmarkStart w:id="10" w:name="_Toc532176166"/>
      <w:bookmarkStart w:id="11" w:name="_Toc532176216"/>
      <w:bookmarkStart w:id="12" w:name="_Toc55363202"/>
      <w:r w:rsidRPr="41D2F7EA">
        <w:rPr>
          <w:lang w:val="nb-NO"/>
        </w:rPr>
        <w:t>Formål</w:t>
      </w:r>
      <w:bookmarkEnd w:id="7"/>
      <w:bookmarkEnd w:id="8"/>
      <w:bookmarkEnd w:id="9"/>
      <w:bookmarkEnd w:id="10"/>
      <w:bookmarkEnd w:id="11"/>
      <w:bookmarkEnd w:id="12"/>
    </w:p>
    <w:p w14:paraId="4B6B6E31" w14:textId="77777777" w:rsidR="00515D44" w:rsidRDefault="41D2F7EA" w:rsidP="41D2F7EA">
      <w:pPr>
        <w:pStyle w:val="Brdtekst"/>
        <w:rPr>
          <w:lang w:val="nb-NO"/>
        </w:rPr>
      </w:pPr>
      <w:r w:rsidRPr="41D2F7EA">
        <w:rPr>
          <w:lang w:val="nb-NO"/>
        </w:rPr>
        <w:t>Formålet med dette dokumentet er å oppnå en sikker og styrt arkivdanning, samt sikre at dokumenthåndteringen er i samsvar med lover og forskrifter. Dette gjøres ved å utarbeide rasjonelle rutiner for administrering og arkivering av dokumenter</w:t>
      </w:r>
    </w:p>
    <w:p w14:paraId="736F33A0" w14:textId="77777777" w:rsidR="00515D44" w:rsidRDefault="41D2F7EA" w:rsidP="41D2F7EA">
      <w:pPr>
        <w:pStyle w:val="Brdtekst"/>
        <w:ind w:left="2832"/>
        <w:rPr>
          <w:lang w:val="nb-NO"/>
        </w:rPr>
      </w:pPr>
      <w:r w:rsidRPr="41D2F7EA">
        <w:rPr>
          <w:lang w:val="nb-NO"/>
        </w:rPr>
        <w:t xml:space="preserve"> Rutinene for dokumentbehandling skal sikre at saksbehandlingen blir    tilstrekkelig dokumentert og arkivert uten unødvendig dobbel arkivering og registrering.</w:t>
      </w:r>
    </w:p>
    <w:p w14:paraId="0C1C7B90" w14:textId="77777777" w:rsidR="00515D44" w:rsidRDefault="41D2F7EA" w:rsidP="41D2F7EA">
      <w:pPr>
        <w:pStyle w:val="Brdtekst"/>
        <w:rPr>
          <w:lang w:val="nb-NO"/>
        </w:rPr>
      </w:pPr>
      <w:r w:rsidRPr="41D2F7EA">
        <w:rPr>
          <w:lang w:val="nb-NO"/>
        </w:rPr>
        <w:t>Det er et overordnet mål at dokumentflyten skal skje hurtigst mulig fra postmottak til saksansvarlig og at alle sikres lik og samtidig tilgang til saksdokumenter.</w:t>
      </w:r>
    </w:p>
    <w:p w14:paraId="3BBCEF4C" w14:textId="77777777" w:rsidR="00515D44" w:rsidRDefault="41D2F7EA" w:rsidP="41D2F7EA">
      <w:pPr>
        <w:pStyle w:val="Brdtekst"/>
        <w:rPr>
          <w:lang w:val="nb-NO"/>
        </w:rPr>
      </w:pPr>
      <w:r w:rsidRPr="41D2F7EA">
        <w:rPr>
          <w:lang w:val="nb-NO"/>
        </w:rPr>
        <w:t>Rutinen skal legge til rette for fullstendig elektronisk dokumentbehandling og fullstendig elektronisk arkivering av saksdokumenter.</w:t>
      </w:r>
    </w:p>
    <w:p w14:paraId="5A3501FC" w14:textId="77777777" w:rsidR="00515D44" w:rsidRDefault="41D2F7EA" w:rsidP="41D2F7EA">
      <w:pPr>
        <w:pStyle w:val="Overskrift3"/>
        <w:rPr>
          <w:lang w:val="nb-NO"/>
        </w:rPr>
      </w:pPr>
      <w:bookmarkStart w:id="13" w:name="_Toc526085535"/>
      <w:bookmarkStart w:id="14" w:name="_Toc527517695"/>
      <w:bookmarkStart w:id="15" w:name="_Toc527524372"/>
      <w:bookmarkStart w:id="16" w:name="_Toc532176168"/>
      <w:bookmarkStart w:id="17" w:name="_Toc532176218"/>
      <w:bookmarkStart w:id="18" w:name="_Toc55363204"/>
      <w:r w:rsidRPr="41D2F7EA">
        <w:rPr>
          <w:lang w:val="nb-NO"/>
        </w:rPr>
        <w:t>Lover og forskrifter</w:t>
      </w:r>
      <w:bookmarkEnd w:id="13"/>
      <w:bookmarkEnd w:id="14"/>
      <w:bookmarkEnd w:id="15"/>
      <w:bookmarkEnd w:id="16"/>
      <w:bookmarkEnd w:id="17"/>
      <w:bookmarkEnd w:id="18"/>
    </w:p>
    <w:p w14:paraId="3E9A1669" w14:textId="77777777" w:rsidR="00515D44" w:rsidRDefault="41D2F7EA" w:rsidP="41D2F7EA">
      <w:pPr>
        <w:pStyle w:val="Brdtekst"/>
        <w:rPr>
          <w:lang w:val="nb-NO"/>
        </w:rPr>
      </w:pPr>
      <w:r w:rsidRPr="41D2F7EA">
        <w:rPr>
          <w:lang w:val="nb-NO"/>
        </w:rPr>
        <w:t>Arkivarbeidet er regulert gjennom lover, forskrifter og internt regelverk.</w:t>
      </w:r>
    </w:p>
    <w:p w14:paraId="385A8945" w14:textId="77777777" w:rsidR="00515D44" w:rsidRDefault="41D2F7EA" w:rsidP="41D2F7EA">
      <w:pPr>
        <w:pStyle w:val="Brdtekst"/>
        <w:rPr>
          <w:lang w:val="nb-NO"/>
        </w:rPr>
      </w:pPr>
      <w:r w:rsidRPr="41D2F7EA">
        <w:rPr>
          <w:lang w:val="nb-NO"/>
        </w:rPr>
        <w:t>Følgende lover er de mest sentrale:</w:t>
      </w:r>
    </w:p>
    <w:p w14:paraId="0450EEB7" w14:textId="77777777" w:rsidR="00515D44" w:rsidRDefault="41D2F7EA" w:rsidP="41D2F7EA">
      <w:pPr>
        <w:pStyle w:val="Brdtekst"/>
        <w:numPr>
          <w:ilvl w:val="0"/>
          <w:numId w:val="1"/>
        </w:numPr>
        <w:rPr>
          <w:lang w:val="nb-NO"/>
        </w:rPr>
      </w:pPr>
      <w:bookmarkStart w:id="19" w:name="D2H_Error_Formatting1"/>
      <w:r w:rsidRPr="41D2F7EA">
        <w:rPr>
          <w:lang w:val="nb-NO"/>
        </w:rPr>
        <w:t>Arkivloven</w:t>
      </w:r>
    </w:p>
    <w:p w14:paraId="2FE2A35F" w14:textId="77777777" w:rsidR="00515D44" w:rsidRDefault="41D2F7EA" w:rsidP="41D2F7EA">
      <w:pPr>
        <w:pStyle w:val="Brdtekst"/>
        <w:numPr>
          <w:ilvl w:val="0"/>
          <w:numId w:val="1"/>
        </w:numPr>
        <w:rPr>
          <w:lang w:val="nb-NO"/>
        </w:rPr>
      </w:pPr>
      <w:bookmarkStart w:id="20" w:name="D2H_Error_Formatting2"/>
      <w:bookmarkEnd w:id="19"/>
      <w:r w:rsidRPr="41D2F7EA">
        <w:rPr>
          <w:lang w:val="nb-NO"/>
        </w:rPr>
        <w:t>Forvaltningsloven</w:t>
      </w:r>
    </w:p>
    <w:p w14:paraId="24A23287" w14:textId="77777777" w:rsidR="00515D44" w:rsidRDefault="41D2F7EA" w:rsidP="41D2F7EA">
      <w:pPr>
        <w:pStyle w:val="Brdtekst"/>
        <w:numPr>
          <w:ilvl w:val="0"/>
          <w:numId w:val="1"/>
        </w:numPr>
        <w:rPr>
          <w:lang w:val="nb-NO"/>
        </w:rPr>
      </w:pPr>
      <w:bookmarkStart w:id="21" w:name="D2H_Error_Formatting3"/>
      <w:bookmarkEnd w:id="20"/>
      <w:r w:rsidRPr="41D2F7EA">
        <w:rPr>
          <w:lang w:val="nb-NO"/>
        </w:rPr>
        <w:t>Offentlighetsloven</w:t>
      </w:r>
    </w:p>
    <w:p w14:paraId="7D7935AA" w14:textId="77777777" w:rsidR="41D2F7EA" w:rsidRDefault="41D2F7EA" w:rsidP="41D2F7EA">
      <w:pPr>
        <w:pStyle w:val="Brdtekst"/>
        <w:numPr>
          <w:ilvl w:val="0"/>
          <w:numId w:val="1"/>
        </w:numPr>
        <w:rPr>
          <w:lang w:val="nb-NO"/>
        </w:rPr>
      </w:pPr>
      <w:bookmarkStart w:id="22" w:name="D2H_Error_Formatting4"/>
      <w:bookmarkEnd w:id="21"/>
      <w:bookmarkEnd w:id="22"/>
      <w:r w:rsidRPr="41D2F7EA">
        <w:rPr>
          <w:lang w:val="nb-NO"/>
        </w:rPr>
        <w:t>Personopplysningsloven</w:t>
      </w:r>
    </w:p>
    <w:p w14:paraId="2E0CA5AF" w14:textId="77777777" w:rsidR="41D2F7EA" w:rsidRDefault="41D2F7EA" w:rsidP="41D2F7EA">
      <w:pPr>
        <w:pStyle w:val="Brdtekst"/>
        <w:ind w:left="2832"/>
        <w:rPr>
          <w:lang w:val="nb-NO"/>
        </w:rPr>
      </w:pPr>
    </w:p>
    <w:p w14:paraId="363CE5D8" w14:textId="77777777" w:rsidR="00515D44" w:rsidRDefault="41D2F7EA" w:rsidP="41D2F7EA">
      <w:pPr>
        <w:pStyle w:val="Brdtekst"/>
        <w:rPr>
          <w:lang w:val="nb-NO"/>
        </w:rPr>
      </w:pPr>
      <w:r w:rsidRPr="41D2F7EA">
        <w:rPr>
          <w:lang w:val="nb-NO"/>
        </w:rPr>
        <w:t>I tillegg styres arkivarbeidet av en rekke særlover som lov om sosiale tjenester, barnevernsloven, legeloven etc.</w:t>
      </w:r>
    </w:p>
    <w:p w14:paraId="594A5CF2" w14:textId="77777777" w:rsidR="00515D44" w:rsidRDefault="00515D44">
      <w:pPr>
        <w:pStyle w:val="Brdtekst"/>
        <w:rPr>
          <w:lang w:val="nb-NO"/>
        </w:rPr>
      </w:pPr>
      <w:r>
        <w:rPr>
          <w:lang w:val="nb-NO"/>
        </w:rPr>
        <w:br w:type="page"/>
      </w:r>
    </w:p>
    <w:p w14:paraId="14DC82B6" w14:textId="77777777" w:rsidR="00515D44" w:rsidRDefault="41D2F7EA" w:rsidP="41D2F7EA">
      <w:pPr>
        <w:pStyle w:val="Overskrift3"/>
        <w:rPr>
          <w:lang w:val="nb-NO"/>
        </w:rPr>
      </w:pPr>
      <w:bookmarkStart w:id="23" w:name="_Toc527517696"/>
      <w:bookmarkStart w:id="24" w:name="_Toc527524373"/>
      <w:bookmarkStart w:id="25" w:name="_Toc532176169"/>
      <w:bookmarkStart w:id="26" w:name="_Toc532176219"/>
      <w:bookmarkStart w:id="27" w:name="_Toc55363205"/>
      <w:r w:rsidRPr="41D2F7EA">
        <w:rPr>
          <w:lang w:val="nb-NO"/>
        </w:rPr>
        <w:lastRenderedPageBreak/>
        <w:t>Begrepsbruk</w:t>
      </w:r>
      <w:bookmarkEnd w:id="23"/>
      <w:bookmarkEnd w:id="24"/>
      <w:bookmarkEnd w:id="25"/>
      <w:bookmarkEnd w:id="26"/>
      <w:bookmarkEnd w:id="27"/>
    </w:p>
    <w:p w14:paraId="6A8F4EF1" w14:textId="77777777" w:rsidR="00515D44" w:rsidRDefault="41D2F7EA" w:rsidP="41D2F7EA">
      <w:pPr>
        <w:pStyle w:val="Brdtekst"/>
        <w:rPr>
          <w:lang w:val="nb-NO"/>
        </w:rPr>
      </w:pPr>
      <w:r w:rsidRPr="41D2F7EA">
        <w:rPr>
          <w:lang w:val="nb-NO"/>
        </w:rPr>
        <w:t>Det er viktig å innføre et felles begrepsapparat som er i samsvar med en felles nasjonal terminologi ved bruk av saksbehandlings - og arkivsystemer. Under er det listet opp enkelte sentrale begreper som er omtalt i denne rutinebeskrivelsen.</w:t>
      </w:r>
    </w:p>
    <w:p w14:paraId="16D450B1" w14:textId="77777777" w:rsidR="00515D44" w:rsidRDefault="41D2F7EA" w:rsidP="41D2F7EA">
      <w:pPr>
        <w:pStyle w:val="Overskrift4"/>
        <w:rPr>
          <w:lang w:val="nb-NO"/>
        </w:rPr>
      </w:pPr>
      <w:r w:rsidRPr="41D2F7EA">
        <w:rPr>
          <w:lang w:val="nb-NO"/>
        </w:rPr>
        <w:t>Sak / saksmappe</w:t>
      </w:r>
    </w:p>
    <w:p w14:paraId="6A28414F" w14:textId="77777777" w:rsidR="00515D44" w:rsidRDefault="0F3BAD46" w:rsidP="0F3BAD46">
      <w:pPr>
        <w:pStyle w:val="Brdtekst"/>
        <w:rPr>
          <w:lang w:val="nb-NO"/>
        </w:rPr>
      </w:pPr>
      <w:proofErr w:type="spellStart"/>
      <w:r w:rsidRPr="0F3BAD46">
        <w:rPr>
          <w:lang w:val="nb-NO"/>
        </w:rPr>
        <w:t>Saksbegrepet</w:t>
      </w:r>
      <w:proofErr w:type="spellEnd"/>
      <w:r w:rsidRPr="0F3BAD46">
        <w:rPr>
          <w:lang w:val="nb-NO"/>
        </w:rPr>
        <w:t xml:space="preserve"> benyttes til å lenke registrerte saksdokumenter som logisk hører sammen til en felles identitet. I dette dokumentet omtales en saksmappe konsekvent </w:t>
      </w:r>
      <w:proofErr w:type="gramStart"/>
      <w:r w:rsidRPr="0F3BAD46">
        <w:rPr>
          <w:lang w:val="nb-NO"/>
        </w:rPr>
        <w:t>som ”sak</w:t>
      </w:r>
      <w:proofErr w:type="gramEnd"/>
      <w:r w:rsidRPr="0F3BAD46">
        <w:rPr>
          <w:lang w:val="nb-NO"/>
        </w:rPr>
        <w:t xml:space="preserve">”, som igjen vil tilsvare et ”saksnummer” i journalsystemet. </w:t>
      </w:r>
    </w:p>
    <w:p w14:paraId="255E5795" w14:textId="77777777" w:rsidR="00515D44" w:rsidRDefault="41D2F7EA" w:rsidP="41D2F7EA">
      <w:pPr>
        <w:pStyle w:val="Brdtekst"/>
        <w:rPr>
          <w:lang w:val="nb-NO"/>
        </w:rPr>
      </w:pPr>
      <w:r w:rsidRPr="41D2F7EA">
        <w:rPr>
          <w:lang w:val="nb-NO"/>
        </w:rPr>
        <w:t xml:space="preserve">I Forvaltningsloven og Offentlighetsloven er begrepet sak abstrakt og benyttes </w:t>
      </w:r>
      <w:proofErr w:type="gramStart"/>
      <w:r w:rsidRPr="41D2F7EA">
        <w:rPr>
          <w:lang w:val="nb-NO"/>
        </w:rPr>
        <w:t>som ”et</w:t>
      </w:r>
      <w:proofErr w:type="gramEnd"/>
      <w:r w:rsidRPr="41D2F7EA">
        <w:rPr>
          <w:lang w:val="nb-NO"/>
        </w:rPr>
        <w:t xml:space="preserve"> spørsmål som er til behandling” på grunnlag av en henvendelse utenfra eller et internt initiativ, dels om behandlingsforløpet.</w:t>
      </w:r>
    </w:p>
    <w:p w14:paraId="2F52A77A" w14:textId="77777777" w:rsidR="00515D44" w:rsidRDefault="0F3BAD46" w:rsidP="41D2F7EA">
      <w:pPr>
        <w:pStyle w:val="Brdtekst"/>
        <w:rPr>
          <w:lang w:val="nb-NO"/>
        </w:rPr>
      </w:pPr>
      <w:r w:rsidRPr="0F3BAD46">
        <w:rPr>
          <w:lang w:val="nb-NO"/>
        </w:rPr>
        <w:t>Hvis man får en henvendelse som gjennom et behandlingsforløp skal føre fram til et enkelt vedtak, er det normalt hensiktsmessig å definere dette som en sak.</w:t>
      </w:r>
    </w:p>
    <w:p w14:paraId="10EFBD94" w14:textId="77777777" w:rsidR="00515D44" w:rsidRDefault="41D2F7EA" w:rsidP="41D2F7EA">
      <w:pPr>
        <w:pStyle w:val="Overskrift4"/>
        <w:rPr>
          <w:lang w:val="nb-NO"/>
        </w:rPr>
      </w:pPr>
      <w:r w:rsidRPr="41D2F7EA">
        <w:rPr>
          <w:lang w:val="nb-NO"/>
        </w:rPr>
        <w:t>Journalpost</w:t>
      </w:r>
    </w:p>
    <w:p w14:paraId="58488A77" w14:textId="77777777" w:rsidR="00515D44" w:rsidRDefault="41D2F7EA" w:rsidP="41D2F7EA">
      <w:pPr>
        <w:pStyle w:val="Brdtekst"/>
        <w:rPr>
          <w:lang w:val="nb-NO"/>
        </w:rPr>
      </w:pPr>
      <w:r w:rsidRPr="41D2F7EA">
        <w:rPr>
          <w:lang w:val="nb-NO"/>
        </w:rPr>
        <w:t xml:space="preserve">Journalpost benyttes til å betegne en journalføring av ett eller flere saksdokumenter som inngår i en felles forsendelse/ekspedisjon. </w:t>
      </w:r>
    </w:p>
    <w:p w14:paraId="71F4DDCE" w14:textId="77777777" w:rsidR="00515D44" w:rsidRDefault="41D2F7EA" w:rsidP="41D2F7EA">
      <w:pPr>
        <w:pStyle w:val="Overskrift4"/>
        <w:rPr>
          <w:lang w:val="nb-NO"/>
        </w:rPr>
      </w:pPr>
      <w:r w:rsidRPr="41D2F7EA">
        <w:rPr>
          <w:lang w:val="nb-NO"/>
        </w:rPr>
        <w:t>Arkivdel</w:t>
      </w:r>
    </w:p>
    <w:p w14:paraId="59EE1B39" w14:textId="77777777" w:rsidR="00515D44" w:rsidRDefault="41D2F7EA" w:rsidP="41D2F7EA">
      <w:pPr>
        <w:pStyle w:val="Brdtekst"/>
        <w:rPr>
          <w:lang w:val="nb-NO"/>
        </w:rPr>
      </w:pPr>
      <w:r w:rsidRPr="41D2F7EA">
        <w:rPr>
          <w:lang w:val="nb-NO"/>
        </w:rPr>
        <w:t>Arkivdel benyttes til å angi i hvilken arkivserie som en sak er arkivert i. Alle saker som er arkivert i en arkivdel er ordnet etter et felles ordningsprinsipp som for eksempel K-koder, Gårds- og bruksnummer, fødselsnummer eller lignende.</w:t>
      </w:r>
    </w:p>
    <w:p w14:paraId="1E974F6C" w14:textId="77777777" w:rsidR="00515D44" w:rsidRDefault="41D2F7EA" w:rsidP="41D2F7EA">
      <w:pPr>
        <w:pStyle w:val="Overskrift4"/>
        <w:rPr>
          <w:lang w:val="nb-NO"/>
        </w:rPr>
      </w:pPr>
      <w:r w:rsidRPr="41D2F7EA">
        <w:rPr>
          <w:lang w:val="nb-NO"/>
        </w:rPr>
        <w:t>Ordningsprinsipp</w:t>
      </w:r>
    </w:p>
    <w:p w14:paraId="2DCEA36C" w14:textId="77777777" w:rsidR="00515D44" w:rsidRDefault="41D2F7EA" w:rsidP="41D2F7EA">
      <w:pPr>
        <w:pStyle w:val="Brdtekst"/>
        <w:rPr>
          <w:lang w:val="nb-NO"/>
        </w:rPr>
      </w:pPr>
      <w:r w:rsidRPr="41D2F7EA">
        <w:rPr>
          <w:lang w:val="nb-NO"/>
        </w:rPr>
        <w:t xml:space="preserve">Prinsipp for ordning av saker innenfor en arkivdel f. eks arkivnøkkelen K-koder. Ordningsprinsipp med tilhørende verdier kan også benyttes som søkebegrep for å lete frem saker som omhandler samme objekt eller emne. </w:t>
      </w:r>
    </w:p>
    <w:p w14:paraId="6B60411F" w14:textId="77777777" w:rsidR="00515D44" w:rsidRDefault="41D2F7EA" w:rsidP="41D2F7EA">
      <w:pPr>
        <w:pStyle w:val="Overskrift4"/>
        <w:rPr>
          <w:lang w:val="nb-NO"/>
        </w:rPr>
      </w:pPr>
      <w:r w:rsidRPr="41D2F7EA">
        <w:rPr>
          <w:lang w:val="nb-NO"/>
        </w:rPr>
        <w:t>Ordningsverdi</w:t>
      </w:r>
    </w:p>
    <w:p w14:paraId="66AF28C3" w14:textId="77777777" w:rsidR="00515D44" w:rsidRDefault="0F3BAD46" w:rsidP="0F3BAD46">
      <w:pPr>
        <w:pStyle w:val="Brdtekst"/>
        <w:rPr>
          <w:lang w:val="nb-NO"/>
        </w:rPr>
      </w:pPr>
      <w:r w:rsidRPr="0F3BAD46">
        <w:rPr>
          <w:lang w:val="nb-NO"/>
        </w:rPr>
        <w:t xml:space="preserve">De verdier som er tillatt benyttet innenfor et ordningsprinsipp f. eks en arkivkode hentet fra arkivnøkkelen K-koder, </w:t>
      </w:r>
      <w:proofErr w:type="spellStart"/>
      <w:r w:rsidRPr="0F3BAD46">
        <w:rPr>
          <w:lang w:val="nb-NO"/>
        </w:rPr>
        <w:t>fødelsnr</w:t>
      </w:r>
      <w:proofErr w:type="spellEnd"/>
      <w:r w:rsidRPr="0F3BAD46">
        <w:rPr>
          <w:lang w:val="nb-NO"/>
        </w:rPr>
        <w:t>., gnr/bnr mv.</w:t>
      </w:r>
    </w:p>
    <w:p w14:paraId="68BBAD42" w14:textId="77777777" w:rsidR="00515D44" w:rsidRDefault="41D2F7EA" w:rsidP="41D2F7EA">
      <w:pPr>
        <w:pStyle w:val="Overskrift4"/>
        <w:rPr>
          <w:lang w:val="nb-NO"/>
        </w:rPr>
      </w:pPr>
      <w:r w:rsidRPr="41D2F7EA">
        <w:rPr>
          <w:lang w:val="nb-NO"/>
        </w:rPr>
        <w:t>Klassering</w:t>
      </w:r>
    </w:p>
    <w:p w14:paraId="02F2B6D0" w14:textId="77777777" w:rsidR="00515D44" w:rsidRDefault="41D2F7EA" w:rsidP="41D2F7EA">
      <w:pPr>
        <w:pStyle w:val="Brdtekst"/>
        <w:rPr>
          <w:lang w:val="nb-NO"/>
        </w:rPr>
      </w:pPr>
      <w:r w:rsidRPr="41D2F7EA">
        <w:rPr>
          <w:lang w:val="nb-NO"/>
        </w:rPr>
        <w:t>Klassering foretas ved at det registreres en eller flere ordningsverdier (K-kode, Gårds- og bruksnummer eller lignende) på en sak.</w:t>
      </w:r>
    </w:p>
    <w:p w14:paraId="345C0A60" w14:textId="77777777" w:rsidR="00515D44" w:rsidRDefault="41D2F7EA" w:rsidP="41D2F7EA">
      <w:pPr>
        <w:pStyle w:val="Overskrift4"/>
        <w:rPr>
          <w:lang w:val="nb-NO"/>
        </w:rPr>
      </w:pPr>
      <w:r w:rsidRPr="41D2F7EA">
        <w:rPr>
          <w:lang w:val="nb-NO"/>
        </w:rPr>
        <w:t>Tilgangskode</w:t>
      </w:r>
    </w:p>
    <w:p w14:paraId="4A06E349" w14:textId="77777777" w:rsidR="00515D44" w:rsidRDefault="41D2F7EA" w:rsidP="41D2F7EA">
      <w:pPr>
        <w:pStyle w:val="Brdtekst"/>
        <w:rPr>
          <w:lang w:val="nb-NO"/>
        </w:rPr>
      </w:pPr>
      <w:r w:rsidRPr="41D2F7EA">
        <w:rPr>
          <w:lang w:val="nb-NO"/>
        </w:rPr>
        <w:t>Kode som benyttes for å skjerme opplysninger som er unntatt offentlighet eller belagt med taushetsplikt.</w:t>
      </w:r>
    </w:p>
    <w:p w14:paraId="054A5345" w14:textId="77777777" w:rsidR="00515D44" w:rsidRDefault="41D2F7EA" w:rsidP="41D2F7EA">
      <w:pPr>
        <w:pStyle w:val="Overskrift4"/>
        <w:rPr>
          <w:lang w:val="nb-NO"/>
        </w:rPr>
      </w:pPr>
      <w:r w:rsidRPr="41D2F7EA">
        <w:rPr>
          <w:lang w:val="nb-NO"/>
        </w:rPr>
        <w:t>Støttearkiv</w:t>
      </w:r>
    </w:p>
    <w:p w14:paraId="0F693930" w14:textId="77777777" w:rsidR="00515D44" w:rsidRDefault="41D2F7EA" w:rsidP="41D2F7EA">
      <w:pPr>
        <w:pStyle w:val="Brdtekst"/>
        <w:rPr>
          <w:lang w:val="nb-NO"/>
        </w:rPr>
      </w:pPr>
      <w:r w:rsidRPr="41D2F7EA">
        <w:rPr>
          <w:lang w:val="nb-NO"/>
        </w:rPr>
        <w:t xml:space="preserve">Arkiv opprettet for vedlegg eller annet arkivverdig materiale som på grunn av dets størrelse og format ikke </w:t>
      </w:r>
      <w:proofErr w:type="gramStart"/>
      <w:r w:rsidRPr="41D2F7EA">
        <w:rPr>
          <w:lang w:val="nb-NO"/>
        </w:rPr>
        <w:t>kan  skannes</w:t>
      </w:r>
      <w:proofErr w:type="gramEnd"/>
      <w:r w:rsidRPr="41D2F7EA">
        <w:rPr>
          <w:lang w:val="nb-NO"/>
        </w:rPr>
        <w:t xml:space="preserve"> inn i det elektroniske arkivet.</w:t>
      </w:r>
    </w:p>
    <w:p w14:paraId="52C3A5FA" w14:textId="77777777" w:rsidR="00515D44" w:rsidRDefault="41D2F7EA" w:rsidP="41D2F7EA">
      <w:pPr>
        <w:pStyle w:val="Brdtekst"/>
        <w:rPr>
          <w:lang w:val="nb-NO"/>
        </w:rPr>
      </w:pPr>
      <w:r w:rsidRPr="41D2F7EA">
        <w:rPr>
          <w:lang w:val="nb-NO"/>
        </w:rPr>
        <w:t>Arkivmaterialet skal avleveres sammen med det elektronisk materiale hvis det ikke kommer inn under kassasjonsregler.</w:t>
      </w:r>
    </w:p>
    <w:p w14:paraId="36C342DC" w14:textId="77777777" w:rsidR="00515D44" w:rsidRDefault="0F3BAD46" w:rsidP="0F3BAD46">
      <w:pPr>
        <w:pStyle w:val="Brdtekst"/>
        <w:rPr>
          <w:lang w:val="nb-NO"/>
        </w:rPr>
      </w:pPr>
      <w:r w:rsidRPr="0F3BAD46">
        <w:rPr>
          <w:lang w:val="nb-NO"/>
        </w:rPr>
        <w:lastRenderedPageBreak/>
        <w:t xml:space="preserve">Arkivet skal systematisk bygges opp slik at en lett finner frem til materiale. Det må skannes inn en forside med informasjon om hvor de enkelte vedleggene fysisk skal </w:t>
      </w:r>
      <w:proofErr w:type="spellStart"/>
      <w:r w:rsidRPr="0F3BAD46">
        <w:rPr>
          <w:lang w:val="nb-NO"/>
        </w:rPr>
        <w:t>arkivlegges</w:t>
      </w:r>
      <w:proofErr w:type="spellEnd"/>
      <w:r w:rsidRPr="0F3BAD46">
        <w:rPr>
          <w:lang w:val="nb-NO"/>
        </w:rPr>
        <w:t>.</w:t>
      </w:r>
    </w:p>
    <w:p w14:paraId="7BE8BFFE" w14:textId="77777777" w:rsidR="00515D44" w:rsidRDefault="00515D44">
      <w:pPr>
        <w:pStyle w:val="Brdtekst"/>
        <w:rPr>
          <w:lang w:val="nb-NO"/>
        </w:rPr>
      </w:pPr>
    </w:p>
    <w:p w14:paraId="2B1A7DD1" w14:textId="77777777" w:rsidR="00515D44" w:rsidRDefault="41D2F7EA" w:rsidP="41D2F7EA">
      <w:pPr>
        <w:pStyle w:val="Overskrift2"/>
        <w:rPr>
          <w:lang w:val="nb-NO"/>
        </w:rPr>
      </w:pPr>
      <w:bookmarkStart w:id="28" w:name="_Toc526085536"/>
      <w:bookmarkStart w:id="29" w:name="_Toc527517697"/>
      <w:bookmarkStart w:id="30" w:name="_Toc527524374"/>
      <w:bookmarkStart w:id="31" w:name="_Toc532176170"/>
      <w:bookmarkStart w:id="32" w:name="_Toc532176220"/>
      <w:bookmarkStart w:id="33" w:name="_Toc55363206"/>
      <w:r w:rsidRPr="41D2F7EA">
        <w:rPr>
          <w:lang w:val="nb-NO"/>
        </w:rPr>
        <w:t>Arkivtjenesten</w:t>
      </w:r>
      <w:bookmarkEnd w:id="28"/>
      <w:bookmarkEnd w:id="29"/>
      <w:bookmarkEnd w:id="30"/>
      <w:bookmarkEnd w:id="31"/>
      <w:bookmarkEnd w:id="32"/>
      <w:bookmarkEnd w:id="33"/>
    </w:p>
    <w:p w14:paraId="32598F39" w14:textId="77777777" w:rsidR="00515D44" w:rsidRDefault="41D2F7EA" w:rsidP="41D2F7EA">
      <w:pPr>
        <w:pStyle w:val="Overskrift3"/>
        <w:rPr>
          <w:lang w:val="nb-NO"/>
        </w:rPr>
      </w:pPr>
      <w:bookmarkStart w:id="34" w:name="_Toc526085537"/>
      <w:bookmarkStart w:id="35" w:name="_Toc527517698"/>
      <w:bookmarkStart w:id="36" w:name="_Toc527524375"/>
      <w:bookmarkStart w:id="37" w:name="_Toc532176171"/>
      <w:bookmarkStart w:id="38" w:name="_Toc532176221"/>
      <w:bookmarkStart w:id="39" w:name="_Toc55363207"/>
      <w:r w:rsidRPr="41D2F7EA">
        <w:rPr>
          <w:lang w:val="nb-NO"/>
        </w:rPr>
        <w:t>Struktur</w:t>
      </w:r>
      <w:bookmarkEnd w:id="34"/>
      <w:bookmarkEnd w:id="35"/>
      <w:bookmarkEnd w:id="36"/>
      <w:bookmarkEnd w:id="37"/>
      <w:bookmarkEnd w:id="38"/>
      <w:bookmarkEnd w:id="39"/>
    </w:p>
    <w:p w14:paraId="30D83E72" w14:textId="77777777" w:rsidR="41D2F7EA" w:rsidRDefault="41D2F7EA" w:rsidP="41D2F7EA">
      <w:pPr>
        <w:pStyle w:val="Brdtekst"/>
        <w:rPr>
          <w:color w:val="FF0000"/>
          <w:lang w:val="nb-NO"/>
        </w:rPr>
      </w:pPr>
    </w:p>
    <w:p w14:paraId="72E072DA" w14:textId="77777777" w:rsidR="41D2F7EA" w:rsidRDefault="41D2F7EA" w:rsidP="41D2F7EA">
      <w:pPr>
        <w:pStyle w:val="Brdtekst"/>
        <w:rPr>
          <w:i/>
          <w:iCs/>
          <w:lang w:val="nb-NO"/>
        </w:rPr>
      </w:pPr>
      <w:r w:rsidRPr="41D2F7EA">
        <w:rPr>
          <w:lang w:val="nb-NO"/>
        </w:rPr>
        <w:t xml:space="preserve">Arkivtjenesten i Verdal kommune er underlagt enheten </w:t>
      </w:r>
      <w:r w:rsidRPr="41D2F7EA">
        <w:rPr>
          <w:i/>
          <w:iCs/>
          <w:lang w:val="nb-NO"/>
        </w:rPr>
        <w:t>Arkiv, Informasjon og Service.</w:t>
      </w:r>
    </w:p>
    <w:p w14:paraId="27A3146D" w14:textId="77777777" w:rsidR="00515D44" w:rsidRDefault="41D2F7EA" w:rsidP="41D2F7EA">
      <w:pPr>
        <w:pStyle w:val="Brdtekst"/>
        <w:rPr>
          <w:lang w:val="nb-NO"/>
        </w:rPr>
      </w:pPr>
      <w:r w:rsidRPr="41D2F7EA">
        <w:rPr>
          <w:lang w:val="nb-NO"/>
        </w:rPr>
        <w:t>Sakarkivet består av arkivdelen emnearkiv ordnet etter arkivnøkkel, samt utskilte arkiv deler ordnet etter arkivnøkkel eller andre ordningsprinsipp. Det sentrale sakarkivet skal inneholde alle saker som ikke inngår i de arkiv deler som er plassert på virksomhetene (fagsystemer)</w:t>
      </w:r>
    </w:p>
    <w:p w14:paraId="36535D8F" w14:textId="77777777" w:rsidR="00515D44" w:rsidRDefault="41D2F7EA" w:rsidP="41D2F7EA">
      <w:pPr>
        <w:pStyle w:val="Overskrift3"/>
        <w:rPr>
          <w:lang w:val="nb-NO"/>
        </w:rPr>
      </w:pPr>
      <w:bookmarkStart w:id="40" w:name="_Toc526085538"/>
      <w:bookmarkStart w:id="41" w:name="_Toc527517699"/>
      <w:bookmarkStart w:id="42" w:name="_Toc527524376"/>
      <w:bookmarkStart w:id="43" w:name="_Toc532176172"/>
      <w:bookmarkStart w:id="44" w:name="_Toc532176222"/>
      <w:bookmarkStart w:id="45" w:name="_Toc55363208"/>
      <w:r w:rsidRPr="41D2F7EA">
        <w:rPr>
          <w:lang w:val="nb-NO"/>
        </w:rPr>
        <w:t>Ledelse</w:t>
      </w:r>
      <w:bookmarkEnd w:id="40"/>
      <w:bookmarkEnd w:id="41"/>
      <w:bookmarkEnd w:id="42"/>
      <w:bookmarkEnd w:id="43"/>
      <w:bookmarkEnd w:id="44"/>
      <w:bookmarkEnd w:id="45"/>
    </w:p>
    <w:p w14:paraId="37390720" w14:textId="77777777" w:rsidR="41D2F7EA" w:rsidRDefault="41D2F7EA" w:rsidP="41D2F7EA">
      <w:pPr>
        <w:pStyle w:val="Brdtekst"/>
      </w:pPr>
      <w:r w:rsidRPr="41D2F7EA">
        <w:rPr>
          <w:lang w:val="nb-NO"/>
        </w:rPr>
        <w:t xml:space="preserve">Fagleder for enheten </w:t>
      </w:r>
      <w:r w:rsidRPr="41D2F7EA">
        <w:rPr>
          <w:b/>
          <w:bCs/>
          <w:lang w:val="nb-NO"/>
        </w:rPr>
        <w:t>Arkiv, Informasjon og Service,</w:t>
      </w:r>
      <w:r w:rsidRPr="41D2F7EA">
        <w:rPr>
          <w:lang w:val="nb-NO"/>
        </w:rPr>
        <w:t xml:space="preserve"> er også arkivleder i Verdal kommune. Arkivleder er administrativt underlagt administrasjonssjefen/Rådmannen i Verdal Kommune.</w:t>
      </w:r>
    </w:p>
    <w:p w14:paraId="21D317BD" w14:textId="77777777" w:rsidR="00515D44" w:rsidRDefault="41D2F7EA" w:rsidP="41D2F7EA">
      <w:pPr>
        <w:pStyle w:val="Brdtekst"/>
        <w:rPr>
          <w:b/>
          <w:bCs/>
          <w:lang w:val="nb-NO"/>
        </w:rPr>
      </w:pPr>
      <w:proofErr w:type="gramStart"/>
      <w:r w:rsidRPr="41D2F7EA">
        <w:rPr>
          <w:b/>
          <w:bCs/>
          <w:lang w:val="nb-NO"/>
        </w:rPr>
        <w:t>Arkivleder  plikter</w:t>
      </w:r>
      <w:proofErr w:type="gramEnd"/>
      <w:r w:rsidRPr="41D2F7EA">
        <w:rPr>
          <w:b/>
          <w:bCs/>
          <w:lang w:val="nb-NO"/>
        </w:rPr>
        <w:t xml:space="preserve"> å sørge for å gjøre alle ansatte kjent med de rutiner som er omtalt i dette dokumentet og skal kontrollere at rutinene følges opp i den daglige saksbehandling.</w:t>
      </w:r>
    </w:p>
    <w:p w14:paraId="3A428195" w14:textId="77777777" w:rsidR="00515D44" w:rsidRDefault="41D2F7EA" w:rsidP="41D2F7EA">
      <w:pPr>
        <w:pStyle w:val="Brdtekst"/>
        <w:rPr>
          <w:lang w:val="nb-NO"/>
        </w:rPr>
      </w:pPr>
      <w:r w:rsidRPr="41D2F7EA">
        <w:rPr>
          <w:b/>
          <w:bCs/>
          <w:lang w:val="nb-NO"/>
        </w:rPr>
        <w:t>Ved gjentatte avvik rapporteres dette til administrasjonssjefen/Rådmannen i Verdal kommune.</w:t>
      </w:r>
    </w:p>
    <w:p w14:paraId="2471F564" w14:textId="77777777" w:rsidR="00515D44" w:rsidRDefault="0F3BAD46" w:rsidP="0F3BAD46">
      <w:pPr>
        <w:pStyle w:val="Brdtekst"/>
        <w:rPr>
          <w:lang w:val="nb-NO"/>
        </w:rPr>
      </w:pPr>
      <w:r w:rsidRPr="0F3BAD46">
        <w:rPr>
          <w:lang w:val="nb-NO"/>
        </w:rPr>
        <w:t xml:space="preserve">Videre skal arkivleder gjøre seg kjent og </w:t>
      </w:r>
      <w:r w:rsidR="00EF1B61" w:rsidRPr="0F3BAD46">
        <w:rPr>
          <w:lang w:val="nb-NO"/>
        </w:rPr>
        <w:t>innforstått</w:t>
      </w:r>
      <w:r w:rsidRPr="0F3BAD46">
        <w:rPr>
          <w:lang w:val="nb-NO"/>
        </w:rPr>
        <w:t xml:space="preserve"> med gjeldende regelverk, delta ved ansettelse av nye arkivmedarbeidere, sørge for tilstrekkelig opplæring av nyansatte og ha </w:t>
      </w:r>
      <w:r w:rsidRPr="0F3BAD46">
        <w:rPr>
          <w:b/>
          <w:bCs/>
          <w:lang w:val="nb-NO"/>
        </w:rPr>
        <w:t xml:space="preserve">ansvar </w:t>
      </w:r>
      <w:r w:rsidRPr="0F3BAD46">
        <w:rPr>
          <w:lang w:val="nb-NO"/>
        </w:rPr>
        <w:t>ved gjennomføring av avlevering til arkivdepot.</w:t>
      </w:r>
    </w:p>
    <w:p w14:paraId="42DFC303" w14:textId="77777777" w:rsidR="00515D44" w:rsidRDefault="41D2F7EA" w:rsidP="41D2F7EA">
      <w:pPr>
        <w:pStyle w:val="Overskrift3"/>
        <w:rPr>
          <w:lang w:val="nb-NO"/>
        </w:rPr>
      </w:pPr>
      <w:bookmarkStart w:id="46" w:name="_Toc526085539"/>
      <w:bookmarkStart w:id="47" w:name="_Toc527517700"/>
      <w:bookmarkStart w:id="48" w:name="_Toc527524377"/>
      <w:bookmarkStart w:id="49" w:name="_Toc532176173"/>
      <w:bookmarkStart w:id="50" w:name="_Toc532176223"/>
      <w:bookmarkStart w:id="51" w:name="_Toc55363209"/>
      <w:r w:rsidRPr="41D2F7EA">
        <w:rPr>
          <w:lang w:val="nb-NO"/>
        </w:rPr>
        <w:t>Lokaler</w:t>
      </w:r>
      <w:bookmarkEnd w:id="46"/>
      <w:bookmarkEnd w:id="47"/>
      <w:bookmarkEnd w:id="48"/>
      <w:bookmarkEnd w:id="49"/>
      <w:bookmarkEnd w:id="50"/>
      <w:bookmarkEnd w:id="51"/>
    </w:p>
    <w:p w14:paraId="1D492116" w14:textId="77777777" w:rsidR="00515D44" w:rsidRDefault="41D2F7EA" w:rsidP="41D2F7EA">
      <w:pPr>
        <w:pStyle w:val="Brdtekst"/>
        <w:rPr>
          <w:lang w:val="nb-NO"/>
        </w:rPr>
      </w:pPr>
      <w:r w:rsidRPr="41D2F7EA">
        <w:rPr>
          <w:lang w:val="nb-NO"/>
        </w:rPr>
        <w:t xml:space="preserve">Arkivlokaler skal tilfredsstille de fysiske krav som er gitt i forskrifter til arkivloven, kapittel IV. </w:t>
      </w:r>
    </w:p>
    <w:p w14:paraId="1986F80D" w14:textId="77777777" w:rsidR="00515D44" w:rsidRDefault="41D2F7EA" w:rsidP="41D2F7EA">
      <w:pPr>
        <w:pStyle w:val="Brdtekst"/>
        <w:rPr>
          <w:lang w:val="nb-NO"/>
        </w:rPr>
        <w:sectPr w:rsidR="00515D44">
          <w:footerReference w:type="even" r:id="rId16"/>
          <w:footerReference w:type="default" r:id="rId17"/>
          <w:pgSz w:w="11909" w:h="16834"/>
          <w:pgMar w:top="1440" w:right="1440" w:bottom="1440" w:left="1440" w:header="505" w:footer="709" w:gutter="0"/>
          <w:paperSrc w:first="15" w:other="15"/>
          <w:pgNumType w:start="1"/>
          <w:cols w:space="708"/>
        </w:sectPr>
      </w:pPr>
      <w:r w:rsidRPr="41D2F7EA">
        <w:rPr>
          <w:lang w:val="nb-NO"/>
        </w:rPr>
        <w:t>Viser også til Arkivplan kapittel 6.0, 6.1, 6.2 og 6.3</w:t>
      </w:r>
    </w:p>
    <w:p w14:paraId="69E6C0E5" w14:textId="77777777" w:rsidR="00515D44" w:rsidRDefault="41D2F7EA" w:rsidP="41D2F7EA">
      <w:pPr>
        <w:pStyle w:val="Overskrift1"/>
        <w:rPr>
          <w:lang w:val="nb-NO"/>
        </w:rPr>
      </w:pPr>
      <w:bookmarkStart w:id="52" w:name="_Toc524744344"/>
      <w:bookmarkStart w:id="53" w:name="_Toc524749097"/>
      <w:bookmarkStart w:id="54" w:name="_Toc524750120"/>
      <w:bookmarkStart w:id="55" w:name="_Toc525446542"/>
      <w:bookmarkStart w:id="56" w:name="_Toc525446712"/>
      <w:bookmarkStart w:id="57" w:name="_Toc526085540"/>
      <w:bookmarkStart w:id="58" w:name="_Toc527517701"/>
      <w:bookmarkStart w:id="59" w:name="_Toc527524378"/>
      <w:bookmarkStart w:id="60" w:name="_Toc532176174"/>
      <w:bookmarkStart w:id="61" w:name="_Toc532176224"/>
      <w:bookmarkStart w:id="62" w:name="_Toc55363210"/>
      <w:r w:rsidRPr="41D2F7EA">
        <w:rPr>
          <w:lang w:val="nb-NO"/>
        </w:rPr>
        <w:lastRenderedPageBreak/>
        <w:t>Postmottak</w:t>
      </w:r>
      <w:bookmarkEnd w:id="52"/>
      <w:bookmarkEnd w:id="53"/>
      <w:bookmarkEnd w:id="54"/>
      <w:bookmarkEnd w:id="55"/>
      <w:bookmarkEnd w:id="56"/>
      <w:bookmarkEnd w:id="57"/>
      <w:bookmarkEnd w:id="58"/>
      <w:bookmarkEnd w:id="59"/>
      <w:bookmarkEnd w:id="60"/>
      <w:bookmarkEnd w:id="61"/>
      <w:bookmarkEnd w:id="62"/>
    </w:p>
    <w:p w14:paraId="5482F78B" w14:textId="77777777" w:rsidR="00515D44" w:rsidRDefault="41D2F7EA" w:rsidP="41D2F7EA">
      <w:pPr>
        <w:pStyle w:val="Overskrift2"/>
        <w:rPr>
          <w:lang w:val="nb-NO"/>
        </w:rPr>
      </w:pPr>
      <w:bookmarkStart w:id="63" w:name="_Toc524921658"/>
      <w:bookmarkStart w:id="64" w:name="_Toc524927139"/>
      <w:bookmarkStart w:id="65" w:name="_Toc524933196"/>
      <w:bookmarkStart w:id="66" w:name="_Toc524939083"/>
      <w:bookmarkStart w:id="67" w:name="_Toc525115631"/>
      <w:bookmarkStart w:id="68" w:name="_Toc525446543"/>
      <w:bookmarkStart w:id="69" w:name="_Toc525446713"/>
      <w:bookmarkStart w:id="70" w:name="_Toc526085541"/>
      <w:bookmarkStart w:id="71" w:name="_Toc527517702"/>
      <w:bookmarkStart w:id="72" w:name="_Toc527524379"/>
      <w:bookmarkStart w:id="73" w:name="_Toc532176175"/>
      <w:bookmarkStart w:id="74" w:name="_Toc532176225"/>
      <w:bookmarkStart w:id="75" w:name="_Toc55363211"/>
      <w:r w:rsidRPr="41D2F7EA">
        <w:rPr>
          <w:lang w:val="nb-NO"/>
        </w:rPr>
        <w:t>Mottak, sortering og registrering</w:t>
      </w:r>
      <w:bookmarkEnd w:id="63"/>
      <w:bookmarkEnd w:id="64"/>
      <w:bookmarkEnd w:id="65"/>
      <w:bookmarkEnd w:id="66"/>
      <w:bookmarkEnd w:id="67"/>
      <w:bookmarkEnd w:id="68"/>
      <w:bookmarkEnd w:id="69"/>
      <w:bookmarkEnd w:id="70"/>
      <w:bookmarkEnd w:id="71"/>
      <w:bookmarkEnd w:id="72"/>
      <w:bookmarkEnd w:id="73"/>
      <w:bookmarkEnd w:id="74"/>
      <w:bookmarkEnd w:id="75"/>
    </w:p>
    <w:p w14:paraId="3F5F6DFB" w14:textId="77777777" w:rsidR="00515D44" w:rsidRDefault="41D2F7EA" w:rsidP="41D2F7EA">
      <w:pPr>
        <w:pStyle w:val="Overskrift3"/>
        <w:rPr>
          <w:lang w:val="nb-NO"/>
        </w:rPr>
      </w:pPr>
      <w:bookmarkStart w:id="76" w:name="_Toc526085542"/>
      <w:bookmarkStart w:id="77" w:name="_Toc527517703"/>
      <w:bookmarkStart w:id="78" w:name="_Toc527524380"/>
      <w:bookmarkStart w:id="79" w:name="_Toc532176176"/>
      <w:bookmarkStart w:id="80" w:name="_Toc532176226"/>
      <w:bookmarkStart w:id="81" w:name="_Toc55363212"/>
      <w:bookmarkStart w:id="82" w:name="_Toc524921659"/>
      <w:bookmarkStart w:id="83" w:name="_Toc524927140"/>
      <w:bookmarkStart w:id="84" w:name="_Toc524933197"/>
      <w:bookmarkStart w:id="85" w:name="_Toc524939084"/>
      <w:bookmarkStart w:id="86" w:name="_Toc525115632"/>
      <w:bookmarkStart w:id="87" w:name="_Toc525446544"/>
      <w:bookmarkStart w:id="88" w:name="_Toc525446714"/>
      <w:bookmarkStart w:id="89" w:name="_Toc524749099"/>
      <w:bookmarkStart w:id="90" w:name="_Toc524750122"/>
      <w:r w:rsidRPr="41D2F7EA">
        <w:rPr>
          <w:lang w:val="nb-NO"/>
        </w:rPr>
        <w:t>Postmottak</w:t>
      </w:r>
      <w:bookmarkEnd w:id="76"/>
      <w:bookmarkEnd w:id="77"/>
      <w:bookmarkEnd w:id="78"/>
      <w:bookmarkEnd w:id="79"/>
      <w:bookmarkEnd w:id="80"/>
      <w:bookmarkEnd w:id="81"/>
    </w:p>
    <w:p w14:paraId="4B0B11E5" w14:textId="77777777" w:rsidR="00515D44" w:rsidRDefault="0F3BAD46" w:rsidP="0F3BAD46">
      <w:pPr>
        <w:pStyle w:val="Brdtekst"/>
        <w:rPr>
          <w:lang w:val="nb-NO"/>
        </w:rPr>
      </w:pPr>
      <w:bookmarkStart w:id="91" w:name="_Toc526085543"/>
      <w:bookmarkStart w:id="92" w:name="_Toc527517704"/>
      <w:bookmarkStart w:id="93" w:name="_Toc527524381"/>
      <w:bookmarkStart w:id="94" w:name="_Toc532176177"/>
      <w:bookmarkStart w:id="95" w:name="_Toc532176227"/>
      <w:r w:rsidRPr="0F3BAD46">
        <w:rPr>
          <w:lang w:val="nb-NO"/>
        </w:rPr>
        <w:t xml:space="preserve">Posten BA bringer posten til Servicekontoret i </w:t>
      </w:r>
      <w:r w:rsidR="00C67BA5" w:rsidRPr="0F3BAD46">
        <w:rPr>
          <w:lang w:val="nb-NO"/>
        </w:rPr>
        <w:t>Verdal ca.</w:t>
      </w:r>
      <w:r w:rsidRPr="0F3BAD46">
        <w:rPr>
          <w:lang w:val="nb-NO"/>
        </w:rPr>
        <w:t xml:space="preserve"> </w:t>
      </w:r>
      <w:proofErr w:type="spellStart"/>
      <w:r w:rsidRPr="0F3BAD46">
        <w:rPr>
          <w:lang w:val="nb-NO"/>
        </w:rPr>
        <w:t>kl</w:t>
      </w:r>
      <w:proofErr w:type="spellEnd"/>
      <w:r w:rsidRPr="0F3BAD46">
        <w:rPr>
          <w:lang w:val="nb-NO"/>
        </w:rPr>
        <w:t xml:space="preserve"> 08.30 hver arbeidsdag.</w:t>
      </w:r>
    </w:p>
    <w:p w14:paraId="02BA649F" w14:textId="77777777" w:rsidR="00515D44" w:rsidRDefault="0F3BAD46" w:rsidP="0F3BAD46">
      <w:pPr>
        <w:pStyle w:val="Brdtekst"/>
        <w:rPr>
          <w:lang w:val="nb-NO"/>
        </w:rPr>
      </w:pPr>
      <w:r w:rsidRPr="0F3BAD46">
        <w:rPr>
          <w:lang w:val="nb-NO"/>
        </w:rPr>
        <w:t xml:space="preserve">Kommunene har ett felles postmottak, lokalisert til Dokumentsenteret (DS) Rådhuset, Levanger.  Med post menes dokumenter uavhengig av forsendelsesmåte. </w:t>
      </w:r>
      <w:r w:rsidRPr="0F3BAD46">
        <w:rPr>
          <w:lang w:val="de-DE"/>
        </w:rPr>
        <w:t xml:space="preserve">(e- </w:t>
      </w:r>
      <w:proofErr w:type="spellStart"/>
      <w:r w:rsidRPr="0F3BAD46">
        <w:rPr>
          <w:lang w:val="de-DE"/>
        </w:rPr>
        <w:t>post</w:t>
      </w:r>
      <w:proofErr w:type="spellEnd"/>
      <w:r w:rsidRPr="0F3BAD46">
        <w:rPr>
          <w:lang w:val="de-DE"/>
        </w:rPr>
        <w:t xml:space="preserve">, </w:t>
      </w:r>
      <w:proofErr w:type="spellStart"/>
      <w:r w:rsidRPr="0F3BAD46">
        <w:rPr>
          <w:lang w:val="de-DE"/>
        </w:rPr>
        <w:t>fax</w:t>
      </w:r>
      <w:proofErr w:type="spellEnd"/>
      <w:r w:rsidRPr="0F3BAD46">
        <w:rPr>
          <w:lang w:val="de-DE"/>
        </w:rPr>
        <w:t xml:space="preserve">. </w:t>
      </w:r>
      <w:proofErr w:type="spellStart"/>
      <w:r w:rsidRPr="0F3BAD46">
        <w:rPr>
          <w:lang w:val="de-DE"/>
        </w:rPr>
        <w:t>osv</w:t>
      </w:r>
      <w:proofErr w:type="spellEnd"/>
      <w:r w:rsidRPr="0F3BAD46">
        <w:rPr>
          <w:lang w:val="de-DE"/>
        </w:rPr>
        <w:t xml:space="preserve">.) </w:t>
      </w:r>
      <w:r w:rsidRPr="0F3BAD46">
        <w:rPr>
          <w:lang w:val="nb-NO"/>
        </w:rPr>
        <w:t>DS henter ut post som er kommet på faks og har ansvar for at e-post sendt til postmottaket blir journalført.</w:t>
      </w:r>
    </w:p>
    <w:p w14:paraId="43B2E6DA" w14:textId="77777777" w:rsidR="00515D44" w:rsidRDefault="41D2F7EA" w:rsidP="41D2F7EA">
      <w:pPr>
        <w:pStyle w:val="Brdtekst"/>
        <w:rPr>
          <w:lang w:val="nb-NO"/>
        </w:rPr>
      </w:pPr>
      <w:r w:rsidRPr="41D2F7EA">
        <w:rPr>
          <w:lang w:val="nb-NO"/>
        </w:rPr>
        <w:t xml:space="preserve">Inngående post skal leveres til arkivtjenesten, som er ansvarlig for behandling av all post.  Dersom saksdokument som er mottatt via telefaks eller e-post blir ettersendt i original, skal originaldokumentet som registreres erstatte </w:t>
      </w:r>
      <w:r w:rsidR="00C67BA5" w:rsidRPr="41D2F7EA">
        <w:rPr>
          <w:lang w:val="nb-NO"/>
        </w:rPr>
        <w:t>eventuelt tidligere</w:t>
      </w:r>
      <w:r w:rsidRPr="41D2F7EA">
        <w:rPr>
          <w:lang w:val="nb-NO"/>
        </w:rPr>
        <w:t xml:space="preserve"> innskannet dokument i saksbehandlersystemet. </w:t>
      </w:r>
    </w:p>
    <w:p w14:paraId="414F10CA" w14:textId="77777777" w:rsidR="00515D44" w:rsidRDefault="41D2F7EA" w:rsidP="41D2F7EA">
      <w:pPr>
        <w:tabs>
          <w:tab w:val="left" w:pos="2977"/>
        </w:tabs>
        <w:ind w:left="2835"/>
        <w:rPr>
          <w:lang w:val="nb-NO"/>
        </w:rPr>
      </w:pPr>
      <w:r w:rsidRPr="41D2F7EA">
        <w:rPr>
          <w:lang w:val="nb-NO"/>
        </w:rPr>
        <w:t xml:space="preserve">Telefaks og elektronisk post (e-post) skal behandles som vanlig post. De skal derfor vurderes etter de samme kravene til et saksdokument som vanlig post. </w:t>
      </w:r>
    </w:p>
    <w:p w14:paraId="1143ECD4" w14:textId="77777777" w:rsidR="00515D44" w:rsidRDefault="00515D44">
      <w:pPr>
        <w:tabs>
          <w:tab w:val="left" w:pos="2977"/>
        </w:tabs>
        <w:ind w:left="2835"/>
        <w:rPr>
          <w:lang w:val="nb-NO"/>
        </w:rPr>
      </w:pPr>
    </w:p>
    <w:p w14:paraId="75E13384" w14:textId="77777777" w:rsidR="00515D44" w:rsidRDefault="41D2F7EA">
      <w:pPr>
        <w:pStyle w:val="Overskrift7"/>
      </w:pPr>
      <w:r>
        <w:t>Mottak av e-post</w:t>
      </w:r>
    </w:p>
    <w:p w14:paraId="5B823920" w14:textId="77777777" w:rsidR="00515D44" w:rsidRDefault="00515D44" w:rsidP="41D2F7EA">
      <w:pPr>
        <w:tabs>
          <w:tab w:val="left" w:pos="2977"/>
        </w:tabs>
        <w:ind w:left="2835"/>
        <w:rPr>
          <w:lang w:val="nb-NO"/>
        </w:rPr>
      </w:pPr>
    </w:p>
    <w:p w14:paraId="2DD6694D" w14:textId="77777777" w:rsidR="00515D44" w:rsidRDefault="0F3BAD46" w:rsidP="0F3BAD46">
      <w:pPr>
        <w:tabs>
          <w:tab w:val="left" w:pos="2977"/>
        </w:tabs>
        <w:ind w:left="2832"/>
        <w:rPr>
          <w:lang w:val="nb-NO"/>
        </w:rPr>
      </w:pPr>
      <w:r w:rsidRPr="0F3BAD46">
        <w:rPr>
          <w:sz w:val="22"/>
          <w:szCs w:val="22"/>
          <w:lang w:val="nb-NO"/>
        </w:rPr>
        <w:t xml:space="preserve">All arkivverdig e-post sendes </w:t>
      </w:r>
      <w:hyperlink r:id="rId18">
        <w:r w:rsidRPr="0F3BAD46">
          <w:rPr>
            <w:rStyle w:val="Hyperkobling"/>
            <w:lang w:val="nb-NO"/>
          </w:rPr>
          <w:t>postmottak@verdal.kommune.no</w:t>
        </w:r>
      </w:hyperlink>
      <w:r w:rsidRPr="0F3BAD46">
        <w:rPr>
          <w:lang w:val="nb-NO"/>
        </w:rPr>
        <w:t xml:space="preserve">.  Som for all annen post er det arkivtjenesten som åpner posten og som har ansvaret for å registrere de arkivverdige dokumentene. Når saksbehandleren mottar e-post direkte (utenom det sentrale e-postmottaket), plikter saksbehandleren å vurdere om det er arkivverdig post som må journalføres. Dersom dokumentet er arkivverdig, må </w:t>
      </w:r>
      <w:r w:rsidR="00C67BA5" w:rsidRPr="0F3BAD46">
        <w:rPr>
          <w:lang w:val="nb-NO"/>
        </w:rPr>
        <w:t>saksbehandler</w:t>
      </w:r>
      <w:r w:rsidRPr="0F3BAD46">
        <w:rPr>
          <w:lang w:val="nb-NO"/>
        </w:rPr>
        <w:t xml:space="preserve"> selv importere e-posten, evt.  videresende til arkivtjenesten for registrering.  Er saksbehandleren i tvil, må arkivtjenesten kontaktes. </w:t>
      </w:r>
    </w:p>
    <w:p w14:paraId="15927F4C" w14:textId="77777777" w:rsidR="00515D44" w:rsidRDefault="00515D44">
      <w:pPr>
        <w:tabs>
          <w:tab w:val="left" w:pos="2977"/>
        </w:tabs>
        <w:ind w:left="2835"/>
        <w:rPr>
          <w:lang w:val="nb-NO"/>
        </w:rPr>
      </w:pPr>
    </w:p>
    <w:p w14:paraId="302A55A9" w14:textId="77777777" w:rsidR="00515D44" w:rsidRDefault="00515D44" w:rsidP="41D2F7EA">
      <w:pPr>
        <w:tabs>
          <w:tab w:val="left" w:pos="2835"/>
        </w:tabs>
        <w:rPr>
          <w:b/>
          <w:bCs/>
          <w:lang w:val="nb-NO"/>
        </w:rPr>
      </w:pPr>
      <w:r>
        <w:rPr>
          <w:lang w:val="nb-NO"/>
        </w:rPr>
        <w:tab/>
      </w:r>
      <w:r>
        <w:rPr>
          <w:b/>
          <w:bCs/>
          <w:lang w:val="nb-NO"/>
        </w:rPr>
        <w:t xml:space="preserve">Personlig </w:t>
      </w:r>
      <w:r w:rsidR="00C67BA5">
        <w:rPr>
          <w:b/>
          <w:bCs/>
          <w:lang w:val="nb-NO"/>
        </w:rPr>
        <w:t>adressert post</w:t>
      </w:r>
    </w:p>
    <w:p w14:paraId="63250012" w14:textId="77777777" w:rsidR="00515D44" w:rsidRDefault="41D2F7EA" w:rsidP="41D2F7EA">
      <w:pPr>
        <w:tabs>
          <w:tab w:val="left" w:pos="2977"/>
        </w:tabs>
        <w:ind w:left="2835"/>
        <w:rPr>
          <w:lang w:val="nb-NO"/>
        </w:rPr>
      </w:pPr>
      <w:r w:rsidRPr="41D2F7EA">
        <w:rPr>
          <w:lang w:val="nb-NO"/>
        </w:rPr>
        <w:t>Personlig adressert post, dvs. når personnavn er nevnt før navnet til den kommunale virksomhet, åpnes nå av postmottaket i stedet for at den utleveres uåpnet til den ansatte. Da det viser seg at det uten unntak er post til org. Medarbeidere som mottar personlig adressert post direkte som viser seg å være til organet, skal straks levere denne til arkivtjenesten for registrering. Denne regelen er medieuavhengig og gjelder også for telefaks og elektronisk post. Det kan inngås skriftlige avtaler om at personlig adressert post kan åpnes av arkivtjenesten.</w:t>
      </w:r>
    </w:p>
    <w:p w14:paraId="1D809DEA" w14:textId="77777777" w:rsidR="00515D44" w:rsidRDefault="00515D44">
      <w:pPr>
        <w:tabs>
          <w:tab w:val="left" w:pos="2977"/>
        </w:tabs>
        <w:ind w:left="2835" w:firstLine="142"/>
        <w:rPr>
          <w:lang w:val="nb-NO"/>
        </w:rPr>
      </w:pPr>
    </w:p>
    <w:p w14:paraId="6A36D8A5" w14:textId="77777777" w:rsidR="00515D44" w:rsidRDefault="41D2F7EA" w:rsidP="41D2F7EA">
      <w:pPr>
        <w:tabs>
          <w:tab w:val="left" w:pos="2977"/>
        </w:tabs>
        <w:ind w:left="2835"/>
        <w:rPr>
          <w:lang w:val="nb-NO"/>
        </w:rPr>
      </w:pPr>
      <w:r w:rsidRPr="41D2F7EA">
        <w:rPr>
          <w:lang w:val="nb-NO"/>
        </w:rPr>
        <w:t>Dersom saksbehandler mottar brev som skal journalføres må dette umiddelbart leveres til postmottak for skanning og journalføring.</w:t>
      </w:r>
    </w:p>
    <w:p w14:paraId="55222C73" w14:textId="77777777" w:rsidR="00515D44" w:rsidRDefault="00515D44" w:rsidP="41D2F7EA">
      <w:pPr>
        <w:pStyle w:val="Brdtekst"/>
        <w:ind w:left="0"/>
        <w:rPr>
          <w:b/>
          <w:bCs/>
          <w:lang w:val="nb-NO"/>
        </w:rPr>
      </w:pPr>
      <w:r>
        <w:rPr>
          <w:b/>
          <w:bCs/>
          <w:lang w:val="nb-NO"/>
        </w:rPr>
        <w:tab/>
      </w:r>
      <w:r>
        <w:rPr>
          <w:b/>
          <w:bCs/>
          <w:lang w:val="nb-NO"/>
        </w:rPr>
        <w:tab/>
      </w:r>
      <w:r>
        <w:rPr>
          <w:b/>
          <w:bCs/>
          <w:lang w:val="nb-NO"/>
        </w:rPr>
        <w:tab/>
        <w:t xml:space="preserve">              Postjournal</w:t>
      </w:r>
    </w:p>
    <w:p w14:paraId="1B1010F2" w14:textId="77777777" w:rsidR="00515D44" w:rsidRDefault="00C67BA5" w:rsidP="41D2F7EA">
      <w:pPr>
        <w:pStyle w:val="Brdtekst"/>
        <w:ind w:left="2835"/>
        <w:rPr>
          <w:lang w:val="nb-NO"/>
        </w:rPr>
      </w:pPr>
      <w:r w:rsidRPr="41D2F7EA">
        <w:rPr>
          <w:lang w:val="nb-NO"/>
        </w:rPr>
        <w:t>Postjournalen (</w:t>
      </w:r>
      <w:r w:rsidR="41D2F7EA" w:rsidRPr="41D2F7EA">
        <w:rPr>
          <w:lang w:val="nb-NO"/>
        </w:rPr>
        <w:t>Postlisten) sendes som epost til medier, samt rådmenn og ordførere.</w:t>
      </w:r>
    </w:p>
    <w:p w14:paraId="5266CD3C" w14:textId="77777777" w:rsidR="00515D44" w:rsidRDefault="41D2F7EA" w:rsidP="41D2F7EA">
      <w:pPr>
        <w:pStyle w:val="Brdtekst"/>
        <w:ind w:left="2835"/>
        <w:rPr>
          <w:lang w:val="nb-NO"/>
        </w:rPr>
      </w:pPr>
      <w:r w:rsidRPr="41D2F7EA">
        <w:rPr>
          <w:lang w:val="nb-NO"/>
        </w:rPr>
        <w:t xml:space="preserve">Det arbeides med å få Publikumsmodulen igangsatt, så snart dette er på plass vil postjournalen legges ut påfølgende dag på inngående post.  2 dager etter for utgående post.  </w:t>
      </w:r>
    </w:p>
    <w:p w14:paraId="4CDC4EE9" w14:textId="77777777" w:rsidR="00515D44" w:rsidRDefault="00515D44">
      <w:pPr>
        <w:pStyle w:val="Brdtekst"/>
        <w:ind w:left="2835"/>
        <w:rPr>
          <w:b/>
          <w:bCs/>
          <w:lang w:val="nb-NO"/>
        </w:rPr>
      </w:pPr>
    </w:p>
    <w:p w14:paraId="3ACC31DD" w14:textId="77777777" w:rsidR="00515D44" w:rsidRDefault="41D2F7EA" w:rsidP="41D2F7EA">
      <w:pPr>
        <w:pStyle w:val="Brdtekst"/>
        <w:rPr>
          <w:b/>
          <w:bCs/>
          <w:lang w:val="nb-NO"/>
        </w:rPr>
      </w:pPr>
      <w:r w:rsidRPr="41D2F7EA">
        <w:rPr>
          <w:b/>
          <w:bCs/>
          <w:lang w:val="nb-NO"/>
        </w:rPr>
        <w:t>Post i fagsystemene</w:t>
      </w:r>
    </w:p>
    <w:p w14:paraId="46A1B05E" w14:textId="77777777" w:rsidR="00515D44" w:rsidRDefault="41D2F7EA" w:rsidP="41D2F7EA">
      <w:pPr>
        <w:pStyle w:val="Brdtekst"/>
        <w:rPr>
          <w:lang w:val="nb-NO"/>
        </w:rPr>
      </w:pPr>
      <w:r w:rsidRPr="41D2F7EA">
        <w:rPr>
          <w:lang w:val="nb-NO"/>
        </w:rPr>
        <w:t>Post som skal registreres i fagsystemene oversendes enhetene umiddelbart.</w:t>
      </w:r>
    </w:p>
    <w:p w14:paraId="43F7F21F" w14:textId="77777777" w:rsidR="00515D44" w:rsidRDefault="41D2F7EA" w:rsidP="41D2F7EA">
      <w:pPr>
        <w:pStyle w:val="Brdtekst"/>
        <w:rPr>
          <w:lang w:val="nb-NO"/>
        </w:rPr>
      </w:pPr>
      <w:r w:rsidRPr="41D2F7EA">
        <w:rPr>
          <w:lang w:val="nb-NO"/>
        </w:rPr>
        <w:t>Dette gjelder Barnevern, sosialtjenesten, gjeldsrådgiver, helsesøster, kemner.</w:t>
      </w:r>
    </w:p>
    <w:p w14:paraId="1A105F4A" w14:textId="77777777" w:rsidR="00515D44" w:rsidRDefault="41D2F7EA" w:rsidP="41D2F7EA">
      <w:pPr>
        <w:pStyle w:val="Overskrift3"/>
        <w:tabs>
          <w:tab w:val="left" w:pos="2977"/>
        </w:tabs>
        <w:ind w:left="2835"/>
        <w:rPr>
          <w:lang w:val="nb-NO"/>
        </w:rPr>
      </w:pPr>
      <w:bookmarkStart w:id="96" w:name="_Toc55363213"/>
      <w:r w:rsidRPr="41D2F7EA">
        <w:rPr>
          <w:lang w:val="nb-NO"/>
        </w:rPr>
        <w:lastRenderedPageBreak/>
        <w:t>Åpning / sortering</w:t>
      </w:r>
      <w:bookmarkEnd w:id="82"/>
      <w:bookmarkEnd w:id="83"/>
      <w:bookmarkEnd w:id="84"/>
      <w:bookmarkEnd w:id="85"/>
      <w:bookmarkEnd w:id="86"/>
      <w:bookmarkEnd w:id="87"/>
      <w:bookmarkEnd w:id="88"/>
      <w:bookmarkEnd w:id="91"/>
      <w:bookmarkEnd w:id="92"/>
      <w:bookmarkEnd w:id="93"/>
      <w:bookmarkEnd w:id="94"/>
      <w:bookmarkEnd w:id="95"/>
      <w:bookmarkEnd w:id="96"/>
    </w:p>
    <w:p w14:paraId="01244D10" w14:textId="77777777" w:rsidR="00515D44" w:rsidRDefault="41D2F7EA" w:rsidP="41D2F7EA">
      <w:pPr>
        <w:pStyle w:val="Brdtekst"/>
        <w:tabs>
          <w:tab w:val="left" w:pos="2977"/>
        </w:tabs>
        <w:rPr>
          <w:lang w:val="nb-NO"/>
        </w:rPr>
      </w:pPr>
      <w:r w:rsidRPr="41D2F7EA">
        <w:rPr>
          <w:lang w:val="nb-NO"/>
        </w:rPr>
        <w:t>Ved åpning av posten kontrolleres at alt er tatt ut av konvolutten.</w:t>
      </w:r>
    </w:p>
    <w:p w14:paraId="68AD149C" w14:textId="77777777" w:rsidR="00515D44" w:rsidRDefault="00515D44">
      <w:pPr>
        <w:pStyle w:val="Brdtekst"/>
        <w:ind w:left="2835"/>
        <w:rPr>
          <w:b/>
          <w:bCs/>
          <w:lang w:val="nb-NO"/>
        </w:rPr>
      </w:pPr>
    </w:p>
    <w:p w14:paraId="52FC8E8C" w14:textId="77777777" w:rsidR="00515D44" w:rsidRDefault="41D2F7EA" w:rsidP="41D2F7EA">
      <w:pPr>
        <w:ind w:left="2835"/>
        <w:rPr>
          <w:lang w:val="nb-NO"/>
        </w:rPr>
      </w:pPr>
      <w:r w:rsidRPr="41D2F7EA">
        <w:rPr>
          <w:b/>
          <w:bCs/>
          <w:lang w:val="nb-NO"/>
        </w:rPr>
        <w:t>Grovsortering</w:t>
      </w:r>
      <w:r w:rsidR="00515D44">
        <w:br/>
      </w:r>
      <w:r w:rsidRPr="41D2F7EA">
        <w:rPr>
          <w:lang w:val="nb-NO"/>
        </w:rPr>
        <w:t xml:space="preserve">Posten </w:t>
      </w:r>
      <w:r w:rsidRPr="41D2F7EA">
        <w:rPr>
          <w:b/>
          <w:bCs/>
          <w:lang w:val="nb-NO"/>
        </w:rPr>
        <w:t>grovsorteres</w:t>
      </w:r>
      <w:r w:rsidRPr="41D2F7EA">
        <w:rPr>
          <w:lang w:val="nb-NO"/>
        </w:rPr>
        <w:t xml:space="preserve"> av Servicekontoret.</w:t>
      </w:r>
    </w:p>
    <w:p w14:paraId="3DF5690D" w14:textId="77777777" w:rsidR="00515D44" w:rsidRDefault="0F3BAD46" w:rsidP="0F3BAD46">
      <w:pPr>
        <w:ind w:left="2835"/>
        <w:rPr>
          <w:lang w:val="nb-NO"/>
        </w:rPr>
      </w:pPr>
      <w:r w:rsidRPr="0F3BAD46">
        <w:rPr>
          <w:b/>
          <w:bCs/>
          <w:lang w:val="nb-NO"/>
        </w:rPr>
        <w:t>Journalverdig post</w:t>
      </w:r>
      <w:r w:rsidRPr="0F3BAD46">
        <w:rPr>
          <w:lang w:val="nb-NO"/>
        </w:rPr>
        <w:t xml:space="preserve"> legges til Dokumentsenteret for </w:t>
      </w:r>
      <w:proofErr w:type="spellStart"/>
      <w:r w:rsidRPr="0F3BAD46">
        <w:rPr>
          <w:lang w:val="nb-NO"/>
        </w:rPr>
        <w:t>scanning</w:t>
      </w:r>
      <w:proofErr w:type="spellEnd"/>
      <w:r w:rsidRPr="0F3BAD46">
        <w:rPr>
          <w:lang w:val="nb-NO"/>
        </w:rPr>
        <w:t xml:space="preserve"> og journalføring.</w:t>
      </w:r>
    </w:p>
    <w:p w14:paraId="0ACBE98C" w14:textId="77777777" w:rsidR="00515D44" w:rsidRDefault="41D2F7EA" w:rsidP="41D2F7EA">
      <w:pPr>
        <w:ind w:left="2835"/>
        <w:rPr>
          <w:lang w:val="nb-NO"/>
        </w:rPr>
      </w:pPr>
      <w:r w:rsidRPr="41D2F7EA">
        <w:rPr>
          <w:lang w:val="nb-NO"/>
        </w:rPr>
        <w:t>Ikke journalverdig post (aviser, pakker, reklame mm) legges i enhetenes hyller i Servicekontoret.</w:t>
      </w:r>
    </w:p>
    <w:p w14:paraId="4BCB60D2" w14:textId="77777777" w:rsidR="00515D44" w:rsidRDefault="0F3BAD46" w:rsidP="0F3BAD46">
      <w:pPr>
        <w:ind w:left="2835"/>
        <w:rPr>
          <w:lang w:val="nb-NO"/>
        </w:rPr>
      </w:pPr>
      <w:r w:rsidRPr="0F3BAD46">
        <w:rPr>
          <w:b/>
          <w:bCs/>
          <w:lang w:val="nb-NO"/>
        </w:rPr>
        <w:t>Klientpost</w:t>
      </w:r>
      <w:r w:rsidRPr="0F3BAD46">
        <w:rPr>
          <w:lang w:val="nb-NO"/>
        </w:rPr>
        <w:t xml:space="preserve"> (barnevern, sosial, helsesøster, psykiatri, ergo- </w:t>
      </w:r>
      <w:proofErr w:type="spellStart"/>
      <w:r w:rsidRPr="0F3BAD46">
        <w:rPr>
          <w:lang w:val="nb-NO"/>
        </w:rPr>
        <w:t>fysio</w:t>
      </w:r>
      <w:proofErr w:type="spellEnd"/>
      <w:r w:rsidRPr="0F3BAD46">
        <w:rPr>
          <w:lang w:val="nb-NO"/>
        </w:rPr>
        <w:t xml:space="preserve">, </w:t>
      </w:r>
      <w:proofErr w:type="spellStart"/>
      <w:proofErr w:type="gramStart"/>
      <w:r w:rsidRPr="0F3BAD46">
        <w:rPr>
          <w:lang w:val="nb-NO"/>
        </w:rPr>
        <w:t>øk.rådgiver</w:t>
      </w:r>
      <w:proofErr w:type="spellEnd"/>
      <w:proofErr w:type="gramEnd"/>
      <w:r w:rsidRPr="0F3BAD46">
        <w:rPr>
          <w:lang w:val="nb-NO"/>
        </w:rPr>
        <w:t>) som skal journalføres i fagsystem, legges i enhetenes hyller.</w:t>
      </w:r>
    </w:p>
    <w:p w14:paraId="544E44A2" w14:textId="77777777" w:rsidR="00515D44" w:rsidRDefault="00515D44">
      <w:pPr>
        <w:ind w:left="2835"/>
        <w:rPr>
          <w:lang w:val="nb-NO"/>
        </w:rPr>
      </w:pPr>
    </w:p>
    <w:p w14:paraId="59ABEDB7" w14:textId="77777777" w:rsidR="00515D44" w:rsidRDefault="41D2F7EA" w:rsidP="41D2F7EA">
      <w:pPr>
        <w:pStyle w:val="Brdtekst"/>
        <w:ind w:left="2835"/>
        <w:rPr>
          <w:lang w:val="nb-NO"/>
        </w:rPr>
      </w:pPr>
      <w:r w:rsidRPr="41D2F7EA">
        <w:rPr>
          <w:lang w:val="nb-NO"/>
        </w:rPr>
        <w:t>Posten bringes til rådhusområdet kl. 1000 med bud.</w:t>
      </w:r>
    </w:p>
    <w:p w14:paraId="33CB70C7" w14:textId="77777777" w:rsidR="00515D44" w:rsidRDefault="00515D44">
      <w:pPr>
        <w:ind w:left="2835"/>
        <w:rPr>
          <w:lang w:val="nb-NO"/>
        </w:rPr>
      </w:pPr>
    </w:p>
    <w:p w14:paraId="1EB26055" w14:textId="77777777" w:rsidR="00515D44" w:rsidRDefault="41D2F7EA" w:rsidP="41D2F7EA">
      <w:pPr>
        <w:ind w:left="2835"/>
        <w:rPr>
          <w:lang w:val="nb-NO"/>
        </w:rPr>
      </w:pPr>
      <w:r w:rsidRPr="41D2F7EA">
        <w:rPr>
          <w:lang w:val="nb-NO"/>
        </w:rPr>
        <w:t>Som arkivverdig post stilles følgende krav: det må regnes som saksdokument for organet etter offentlighetsloven §§ 2 og 3, det må være gjenstand for saksbehandling, og det må ha verdi som dokumentasjon. Tilfredsstilles disse kravene, blir det regnet som sakspost og går til skanning og journalføring. Jfr. arkivloven med forskrifter § 2a -b § 3-20</w:t>
      </w:r>
      <w:bookmarkStart w:id="97" w:name="_Hlt493045735"/>
      <w:bookmarkEnd w:id="97"/>
    </w:p>
    <w:p w14:paraId="3C264EC8" w14:textId="77777777" w:rsidR="00515D44" w:rsidRDefault="00515D44">
      <w:pPr>
        <w:ind w:left="2835"/>
        <w:rPr>
          <w:lang w:val="nb-NO"/>
        </w:rPr>
      </w:pPr>
    </w:p>
    <w:p w14:paraId="24A92773" w14:textId="77777777" w:rsidR="00515D44" w:rsidRDefault="41D2F7EA" w:rsidP="41D2F7EA">
      <w:pPr>
        <w:ind w:left="2835"/>
        <w:rPr>
          <w:lang w:val="nb-NO"/>
        </w:rPr>
      </w:pPr>
      <w:r w:rsidRPr="41D2F7EA">
        <w:rPr>
          <w:lang w:val="nb-NO"/>
        </w:rPr>
        <w:t>Som ikke arkivverdig post regner vi normalt trykksaker, offentlige publikasjoner, rundskriv, utskrifter/kopier fra andre organer og annet mangfoldiggjort materiale, så lenge de ikke tilfredsstiller kravene til arkivverdig post.  Jfr. arkivloven med forskrifter §3-19</w:t>
      </w:r>
    </w:p>
    <w:p w14:paraId="085B239F" w14:textId="77777777" w:rsidR="00515D44" w:rsidRDefault="00515D44">
      <w:pPr>
        <w:ind w:left="2835"/>
        <w:rPr>
          <w:lang w:val="nb-NO"/>
        </w:rPr>
      </w:pPr>
    </w:p>
    <w:p w14:paraId="2B72511F" w14:textId="77777777" w:rsidR="00515D44" w:rsidRDefault="41D2F7EA" w:rsidP="41D2F7EA">
      <w:pPr>
        <w:ind w:left="2835"/>
        <w:rPr>
          <w:lang w:val="nb-NO"/>
        </w:rPr>
      </w:pPr>
      <w:r w:rsidRPr="41D2F7EA">
        <w:rPr>
          <w:b/>
          <w:bCs/>
          <w:lang w:val="nb-NO"/>
        </w:rPr>
        <w:t xml:space="preserve">Informasjonsposten </w:t>
      </w:r>
      <w:r w:rsidRPr="41D2F7EA">
        <w:rPr>
          <w:lang w:val="nb-NO"/>
        </w:rPr>
        <w:t>er ikke arkivverdig materiale og skal derfor ikke arkiveres. Informasjonspost kan etter eventuell sirkulasjon plasseres i ringpermer eller kassetter, i de tilfeller dette finnes hensiktsmessig.</w:t>
      </w:r>
    </w:p>
    <w:p w14:paraId="5B9EDB3E" w14:textId="77777777" w:rsidR="00515D44" w:rsidRDefault="41D2F7EA" w:rsidP="41D2F7EA">
      <w:pPr>
        <w:pStyle w:val="Brdtekst"/>
        <w:ind w:left="2835"/>
        <w:rPr>
          <w:lang w:val="nb-NO"/>
        </w:rPr>
      </w:pPr>
      <w:r w:rsidRPr="41D2F7EA">
        <w:rPr>
          <w:lang w:val="nb-NO"/>
        </w:rPr>
        <w:t>Fakturaer og rutinemessig korrespondanse om regnskap skal gå direkte til økonomienheten uten journalføring.</w:t>
      </w:r>
    </w:p>
    <w:p w14:paraId="784DB036" w14:textId="77777777" w:rsidR="00515D44" w:rsidRDefault="00515D44">
      <w:pPr>
        <w:ind w:left="2835"/>
        <w:rPr>
          <w:lang w:val="nb-NO"/>
        </w:rPr>
      </w:pPr>
    </w:p>
    <w:p w14:paraId="576E0DE3" w14:textId="77777777" w:rsidR="00515D44" w:rsidRDefault="41D2F7EA" w:rsidP="41D2F7EA">
      <w:pPr>
        <w:pStyle w:val="Brdtekst"/>
        <w:rPr>
          <w:b/>
          <w:bCs/>
          <w:lang w:val="nb-NO"/>
        </w:rPr>
      </w:pPr>
      <w:r w:rsidRPr="41D2F7EA">
        <w:rPr>
          <w:b/>
          <w:bCs/>
          <w:lang w:val="nb-NO"/>
        </w:rPr>
        <w:t>Feiladressert post</w:t>
      </w:r>
    </w:p>
    <w:p w14:paraId="3417AA7D" w14:textId="77777777" w:rsidR="00515D44" w:rsidRDefault="41D2F7EA" w:rsidP="41D2F7EA">
      <w:pPr>
        <w:pStyle w:val="Brdtekst"/>
        <w:rPr>
          <w:lang w:val="nb-NO"/>
        </w:rPr>
      </w:pPr>
      <w:r w:rsidRPr="41D2F7EA">
        <w:rPr>
          <w:lang w:val="nb-NO"/>
        </w:rPr>
        <w:t>Omadresseres og returneres uåpnet til avsender eller postverket.</w:t>
      </w:r>
    </w:p>
    <w:p w14:paraId="0AF43BE7" w14:textId="77777777" w:rsidR="00515D44" w:rsidRDefault="41D2F7EA" w:rsidP="41D2F7EA">
      <w:pPr>
        <w:pStyle w:val="Brdtekst"/>
        <w:rPr>
          <w:b/>
          <w:bCs/>
          <w:lang w:val="nb-NO"/>
        </w:rPr>
      </w:pPr>
      <w:r w:rsidRPr="41D2F7EA">
        <w:rPr>
          <w:b/>
          <w:bCs/>
          <w:lang w:val="nb-NO"/>
        </w:rPr>
        <w:t>Anbud</w:t>
      </w:r>
    </w:p>
    <w:p w14:paraId="56AAD320" w14:textId="77777777" w:rsidR="00515D44" w:rsidRDefault="00C67BA5" w:rsidP="0F3BAD46">
      <w:pPr>
        <w:pStyle w:val="Brdtekst"/>
        <w:rPr>
          <w:color w:val="FF0000"/>
          <w:lang w:val="nb-NO"/>
        </w:rPr>
      </w:pPr>
      <w:r w:rsidRPr="0F3BAD46">
        <w:rPr>
          <w:lang w:val="nb-NO"/>
        </w:rPr>
        <w:t>Konvolutten skal</w:t>
      </w:r>
      <w:r w:rsidR="0F3BAD46" w:rsidRPr="0F3BAD46">
        <w:rPr>
          <w:b/>
          <w:bCs/>
          <w:lang w:val="nb-NO"/>
        </w:rPr>
        <w:t xml:space="preserve"> </w:t>
      </w:r>
      <w:r w:rsidR="0F3BAD46" w:rsidRPr="0F3BAD46">
        <w:rPr>
          <w:lang w:val="nb-NO"/>
        </w:rPr>
        <w:t xml:space="preserve">stemples med mottatt dato </w:t>
      </w:r>
      <w:r w:rsidRPr="0F3BAD46">
        <w:rPr>
          <w:lang w:val="nb-NO"/>
        </w:rPr>
        <w:t>og klokkeslettet</w:t>
      </w:r>
      <w:r w:rsidR="0F3BAD46" w:rsidRPr="0F3BAD46">
        <w:rPr>
          <w:lang w:val="nb-NO"/>
        </w:rPr>
        <w:t xml:space="preserve"> av arkivtjenesten. Anbudene overleveres innkjøpsansvarlig direkte.  Anbudet skal registreres ved åpning.   Innkjøpsansvarlig(saksbehandler) er ansvarlig for at all dokumentasjon blir journalført, inkl. annonsetekst i </w:t>
      </w:r>
      <w:proofErr w:type="spellStart"/>
      <w:r w:rsidR="0F3BAD46" w:rsidRPr="0F3BAD46">
        <w:rPr>
          <w:lang w:val="nb-NO"/>
        </w:rPr>
        <w:t>Dophin</w:t>
      </w:r>
      <w:proofErr w:type="spellEnd"/>
      <w:r w:rsidR="0F3BAD46" w:rsidRPr="0F3BAD46">
        <w:rPr>
          <w:lang w:val="nb-NO"/>
        </w:rPr>
        <w:t>-basen.</w:t>
      </w:r>
    </w:p>
    <w:p w14:paraId="72725407" w14:textId="77777777" w:rsidR="00515D44" w:rsidRDefault="41D2F7EA" w:rsidP="41D2F7EA">
      <w:pPr>
        <w:pStyle w:val="Brdtekst"/>
        <w:rPr>
          <w:b/>
          <w:bCs/>
          <w:lang w:val="nb-NO"/>
        </w:rPr>
      </w:pPr>
      <w:r w:rsidRPr="41D2F7EA">
        <w:rPr>
          <w:b/>
          <w:bCs/>
          <w:lang w:val="nb-NO"/>
        </w:rPr>
        <w:t>Graderte dokumenter og dokumenter med tilgangskoder</w:t>
      </w:r>
    </w:p>
    <w:p w14:paraId="270E95D8" w14:textId="77777777" w:rsidR="00515D44" w:rsidRDefault="41D2F7EA" w:rsidP="41D2F7EA">
      <w:pPr>
        <w:pStyle w:val="Brdtekst"/>
        <w:rPr>
          <w:lang w:val="nb-NO"/>
        </w:rPr>
      </w:pPr>
      <w:r w:rsidRPr="41D2F7EA">
        <w:rPr>
          <w:lang w:val="nb-NO"/>
        </w:rPr>
        <w:t xml:space="preserve">Behandles i samsvar med gjeldende lover og forskrifter. </w:t>
      </w:r>
    </w:p>
    <w:p w14:paraId="75973856" w14:textId="77777777" w:rsidR="00515D44" w:rsidRDefault="00C67BA5" w:rsidP="41D2F7EA">
      <w:pPr>
        <w:pStyle w:val="Brdtekst"/>
        <w:rPr>
          <w:b/>
          <w:bCs/>
          <w:lang w:val="nb-NO"/>
        </w:rPr>
      </w:pPr>
      <w:r w:rsidRPr="41D2F7EA">
        <w:rPr>
          <w:b/>
          <w:bCs/>
          <w:lang w:val="nb-NO"/>
        </w:rPr>
        <w:t>Rekommandert sending</w:t>
      </w:r>
    </w:p>
    <w:p w14:paraId="45593646" w14:textId="77777777" w:rsidR="00515D44" w:rsidRDefault="41D2F7EA" w:rsidP="41D2F7EA">
      <w:pPr>
        <w:pStyle w:val="Brdtekst"/>
        <w:rPr>
          <w:lang w:val="nb-NO"/>
        </w:rPr>
      </w:pPr>
      <w:r w:rsidRPr="41D2F7EA">
        <w:rPr>
          <w:lang w:val="nb-NO"/>
        </w:rPr>
        <w:t xml:space="preserve">Kommunen henter/bringer rekommandert </w:t>
      </w:r>
      <w:r w:rsidR="00C67BA5" w:rsidRPr="41D2F7EA">
        <w:rPr>
          <w:lang w:val="nb-NO"/>
        </w:rPr>
        <w:t>sending, som</w:t>
      </w:r>
      <w:r w:rsidRPr="41D2F7EA">
        <w:rPr>
          <w:lang w:val="nb-NO"/>
        </w:rPr>
        <w:t xml:space="preserve"> blir registrert i egen bok.  SK kvitterer for mottak.</w:t>
      </w:r>
    </w:p>
    <w:p w14:paraId="0A83FF2A" w14:textId="77777777" w:rsidR="00515D44" w:rsidRDefault="41D2F7EA" w:rsidP="41D2F7EA">
      <w:pPr>
        <w:pStyle w:val="Brdtekst"/>
        <w:rPr>
          <w:lang w:val="nb-NO"/>
        </w:rPr>
      </w:pPr>
      <w:r w:rsidRPr="41D2F7EA">
        <w:rPr>
          <w:lang w:val="nb-NO"/>
        </w:rPr>
        <w:t>Rekommandert sending blir deretter underlagt ordinær postbehandling.</w:t>
      </w:r>
    </w:p>
    <w:bookmarkEnd w:id="89"/>
    <w:bookmarkEnd w:id="90"/>
    <w:p w14:paraId="04E098AC" w14:textId="77777777" w:rsidR="00515D44" w:rsidRDefault="41D2F7EA" w:rsidP="41D2F7EA">
      <w:pPr>
        <w:pStyle w:val="Brdtekst"/>
        <w:rPr>
          <w:b/>
          <w:bCs/>
          <w:lang w:val="nb-NO"/>
        </w:rPr>
      </w:pPr>
      <w:r w:rsidRPr="41D2F7EA">
        <w:rPr>
          <w:b/>
          <w:bCs/>
          <w:lang w:val="nb-NO"/>
        </w:rPr>
        <w:t>Personlig post</w:t>
      </w:r>
    </w:p>
    <w:p w14:paraId="374DAA9E" w14:textId="77777777" w:rsidR="00515D44" w:rsidRDefault="41D2F7EA" w:rsidP="41D2F7EA">
      <w:pPr>
        <w:pStyle w:val="Brdtekst"/>
        <w:rPr>
          <w:lang w:val="nb-NO"/>
        </w:rPr>
      </w:pPr>
      <w:r w:rsidRPr="41D2F7EA">
        <w:rPr>
          <w:lang w:val="nb-NO"/>
        </w:rPr>
        <w:t>Skill ut personlig post, og legg uåpnet i posthyllene til mottakerne.</w:t>
      </w:r>
    </w:p>
    <w:p w14:paraId="399748B7" w14:textId="77777777" w:rsidR="00515D44" w:rsidRDefault="41D2F7EA" w:rsidP="41D2F7EA">
      <w:pPr>
        <w:pStyle w:val="Brdtekst"/>
        <w:rPr>
          <w:lang w:val="nb-NO"/>
        </w:rPr>
      </w:pPr>
      <w:r w:rsidRPr="41D2F7EA">
        <w:rPr>
          <w:lang w:val="nb-NO"/>
        </w:rPr>
        <w:t>Med personlig post menes brev hvor kun den ansattes navn er angitt.</w:t>
      </w:r>
    </w:p>
    <w:p w14:paraId="7BCD5BBC" w14:textId="77777777" w:rsidR="00515D44" w:rsidRDefault="41D2F7EA" w:rsidP="41D2F7EA">
      <w:pPr>
        <w:pStyle w:val="Brdtekst"/>
        <w:rPr>
          <w:b/>
          <w:bCs/>
          <w:lang w:val="nb-NO"/>
        </w:rPr>
      </w:pPr>
      <w:r w:rsidRPr="41D2F7EA">
        <w:rPr>
          <w:b/>
          <w:bCs/>
          <w:lang w:val="nb-NO"/>
        </w:rPr>
        <w:t>Saksdokumenter til fagsystem</w:t>
      </w:r>
    </w:p>
    <w:p w14:paraId="10453189" w14:textId="77777777" w:rsidR="00515D44" w:rsidRDefault="41D2F7EA" w:rsidP="41D2F7EA">
      <w:pPr>
        <w:pStyle w:val="Brdtekst"/>
        <w:rPr>
          <w:lang w:val="nb-NO"/>
        </w:rPr>
      </w:pPr>
      <w:r w:rsidRPr="41D2F7EA">
        <w:rPr>
          <w:lang w:val="nb-NO"/>
        </w:rPr>
        <w:t xml:space="preserve">Saksdokumenter som inngår i fagsystem fordeles til virksomheten som har ansvar for registrering i fagsystem. </w:t>
      </w:r>
    </w:p>
    <w:p w14:paraId="498A2086" w14:textId="77777777" w:rsidR="00515D44" w:rsidRDefault="41D2F7EA" w:rsidP="41D2F7EA">
      <w:pPr>
        <w:pStyle w:val="Brdtekst"/>
        <w:rPr>
          <w:b/>
          <w:bCs/>
          <w:lang w:val="nb-NO"/>
        </w:rPr>
      </w:pPr>
      <w:r w:rsidRPr="41D2F7EA">
        <w:rPr>
          <w:b/>
          <w:bCs/>
          <w:lang w:val="nb-NO"/>
        </w:rPr>
        <w:t>Rundskriv og kommunal informasjon</w:t>
      </w:r>
    </w:p>
    <w:p w14:paraId="530E80A8" w14:textId="77777777" w:rsidR="00515D44" w:rsidRDefault="41D2F7EA" w:rsidP="41D2F7EA">
      <w:pPr>
        <w:pStyle w:val="Brdtekst"/>
        <w:rPr>
          <w:lang w:val="nb-NO"/>
        </w:rPr>
      </w:pPr>
      <w:r w:rsidRPr="41D2F7EA">
        <w:rPr>
          <w:lang w:val="nb-NO"/>
        </w:rPr>
        <w:lastRenderedPageBreak/>
        <w:t xml:space="preserve">Om nødvendig sendes mottatte rundskriv på sirkulasjon uten journalføring. </w:t>
      </w:r>
    </w:p>
    <w:p w14:paraId="6E6A8DE9" w14:textId="77777777" w:rsidR="00515D44" w:rsidRDefault="41D2F7EA" w:rsidP="41D2F7EA">
      <w:pPr>
        <w:pStyle w:val="Brdtekst"/>
        <w:rPr>
          <w:lang w:val="nb-NO"/>
        </w:rPr>
      </w:pPr>
      <w:r w:rsidRPr="41D2F7EA">
        <w:rPr>
          <w:lang w:val="nb-NO"/>
        </w:rPr>
        <w:t xml:space="preserve">Rundskriv som fører til saksbehandling eller har </w:t>
      </w:r>
      <w:r w:rsidR="00C67BA5" w:rsidRPr="41D2F7EA">
        <w:rPr>
          <w:lang w:val="nb-NO"/>
        </w:rPr>
        <w:t>dokumentasjonsverdi i</w:t>
      </w:r>
      <w:r w:rsidRPr="41D2F7EA">
        <w:rPr>
          <w:lang w:val="nb-NO"/>
        </w:rPr>
        <w:t xml:space="preserve"> en eller flere saker skal returneres til arkivet for registrering og skanning.</w:t>
      </w:r>
    </w:p>
    <w:p w14:paraId="08D31E88" w14:textId="77777777" w:rsidR="00515D44" w:rsidRDefault="41D2F7EA" w:rsidP="41D2F7EA">
      <w:pPr>
        <w:pStyle w:val="Brdtekst"/>
        <w:rPr>
          <w:b/>
          <w:bCs/>
          <w:lang w:val="nb-NO"/>
        </w:rPr>
      </w:pPr>
      <w:r w:rsidRPr="41D2F7EA">
        <w:rPr>
          <w:b/>
          <w:bCs/>
          <w:lang w:val="nb-NO"/>
        </w:rPr>
        <w:t>Møteinnkallinger, - referater og – protokoller</w:t>
      </w:r>
    </w:p>
    <w:p w14:paraId="2646F6B0" w14:textId="77777777" w:rsidR="00515D44" w:rsidRDefault="41D2F7EA" w:rsidP="41D2F7EA">
      <w:pPr>
        <w:pStyle w:val="Brdtekst"/>
        <w:rPr>
          <w:lang w:val="nb-NO"/>
        </w:rPr>
      </w:pPr>
      <w:r w:rsidRPr="41D2F7EA">
        <w:rPr>
          <w:lang w:val="nb-NO"/>
        </w:rPr>
        <w:t xml:space="preserve">Møtedokumenter fra eksterne styrer, råd og utvalg skal </w:t>
      </w:r>
      <w:r w:rsidRPr="41D2F7EA">
        <w:rPr>
          <w:b/>
          <w:bCs/>
          <w:lang w:val="nb-NO"/>
        </w:rPr>
        <w:t xml:space="preserve">ikke </w:t>
      </w:r>
      <w:r w:rsidRPr="41D2F7EA">
        <w:rPr>
          <w:lang w:val="nb-NO"/>
        </w:rPr>
        <w:t xml:space="preserve">journalføres, men datostemples og legges til mottaker.  Med eksterne utvalg menes politisk- og administrativt oppnevnte utvalg hvor kommunene ikke har sekretariatsansvaret. </w:t>
      </w:r>
    </w:p>
    <w:p w14:paraId="0B728905" w14:textId="77777777" w:rsidR="00515D44" w:rsidRDefault="41D2F7EA" w:rsidP="41D2F7EA">
      <w:pPr>
        <w:pStyle w:val="Brdtekst"/>
        <w:rPr>
          <w:lang w:val="nb-NO"/>
        </w:rPr>
      </w:pPr>
      <w:r w:rsidRPr="41D2F7EA">
        <w:rPr>
          <w:lang w:val="nb-NO"/>
        </w:rPr>
        <w:t xml:space="preserve">Møtedokumenter fra egne politiske utvalg skal ikke journalføres. Registrering av disse fremkommer i modul for utvalgsbehandling. </w:t>
      </w:r>
    </w:p>
    <w:p w14:paraId="43FF3871" w14:textId="77777777" w:rsidR="00515D44" w:rsidRDefault="41D2F7EA" w:rsidP="41D2F7EA">
      <w:pPr>
        <w:pStyle w:val="Brdtekst"/>
        <w:rPr>
          <w:lang w:val="nb-NO"/>
        </w:rPr>
      </w:pPr>
      <w:r w:rsidRPr="41D2F7EA">
        <w:rPr>
          <w:lang w:val="nb-NO"/>
        </w:rPr>
        <w:t>Møteinnkallinger og – referat fra administrative utvalg, journalføres kun av avsender.</w:t>
      </w:r>
    </w:p>
    <w:p w14:paraId="312526A9" w14:textId="77777777" w:rsidR="00515D44" w:rsidRDefault="41D2F7EA" w:rsidP="41D2F7EA">
      <w:pPr>
        <w:pStyle w:val="Overskrift3"/>
        <w:rPr>
          <w:lang w:val="nb-NO"/>
        </w:rPr>
      </w:pPr>
      <w:bookmarkStart w:id="98" w:name="_Toc524749100"/>
      <w:bookmarkStart w:id="99" w:name="_Toc524750123"/>
      <w:bookmarkStart w:id="100" w:name="_Toc525446545"/>
      <w:bookmarkStart w:id="101" w:name="_Toc525446715"/>
      <w:bookmarkStart w:id="102" w:name="_Toc526085544"/>
      <w:bookmarkStart w:id="103" w:name="_Toc527517705"/>
      <w:bookmarkStart w:id="104" w:name="_Toc527524382"/>
      <w:bookmarkStart w:id="105" w:name="_Toc532176178"/>
      <w:bookmarkStart w:id="106" w:name="_Toc532176228"/>
      <w:bookmarkStart w:id="107" w:name="_Toc55363214"/>
      <w:r w:rsidRPr="41D2F7EA">
        <w:rPr>
          <w:lang w:val="nb-NO"/>
        </w:rPr>
        <w:t>Skanning av saksdokumenter</w:t>
      </w:r>
      <w:bookmarkEnd w:id="98"/>
      <w:bookmarkEnd w:id="99"/>
      <w:bookmarkEnd w:id="100"/>
      <w:bookmarkEnd w:id="101"/>
      <w:bookmarkEnd w:id="102"/>
      <w:bookmarkEnd w:id="103"/>
      <w:bookmarkEnd w:id="104"/>
      <w:bookmarkEnd w:id="105"/>
      <w:bookmarkEnd w:id="106"/>
      <w:bookmarkEnd w:id="107"/>
    </w:p>
    <w:p w14:paraId="7948F28A" w14:textId="77777777" w:rsidR="00515D44" w:rsidRDefault="0F3BAD46" w:rsidP="0F3BAD46">
      <w:pPr>
        <w:pStyle w:val="Brdtekst"/>
        <w:rPr>
          <w:lang w:val="nb-NO"/>
        </w:rPr>
      </w:pPr>
      <w:r w:rsidRPr="0F3BAD46">
        <w:rPr>
          <w:lang w:val="nb-NO"/>
        </w:rPr>
        <w:t xml:space="preserve">Saksdokumenter som er mottatt på papir skannes i sak- </w:t>
      </w:r>
      <w:r w:rsidR="00C67BA5" w:rsidRPr="0F3BAD46">
        <w:rPr>
          <w:lang w:val="nb-NO"/>
        </w:rPr>
        <w:t xml:space="preserve">arkivsystemet </w:t>
      </w:r>
      <w:proofErr w:type="spellStart"/>
      <w:r w:rsidR="00C67BA5" w:rsidRPr="0F3BAD46">
        <w:rPr>
          <w:lang w:val="nb-NO"/>
        </w:rPr>
        <w:t>Ephorte</w:t>
      </w:r>
      <w:proofErr w:type="spellEnd"/>
      <w:r w:rsidRPr="0F3BAD46">
        <w:rPr>
          <w:lang w:val="nb-NO"/>
        </w:rPr>
        <w:t xml:space="preserve"> Alle dokumenter med vedlegg </w:t>
      </w:r>
      <w:r w:rsidR="00EF1B61" w:rsidRPr="0F3BAD46">
        <w:rPr>
          <w:lang w:val="nb-NO"/>
        </w:rPr>
        <w:t>lagres,</w:t>
      </w:r>
      <w:r w:rsidRPr="0F3BAD46">
        <w:rPr>
          <w:lang w:val="nb-NO"/>
        </w:rPr>
        <w:t xml:space="preserve"> dette gjør at saksdokumenter umiddelbart arkiveres og sjekkes inn i </w:t>
      </w:r>
      <w:proofErr w:type="spellStart"/>
      <w:r w:rsidRPr="0F3BAD46">
        <w:rPr>
          <w:lang w:val="nb-NO"/>
        </w:rPr>
        <w:t>Ephortes</w:t>
      </w:r>
      <w:proofErr w:type="spellEnd"/>
      <w:r w:rsidRPr="0F3BAD46">
        <w:rPr>
          <w:lang w:val="nb-NO"/>
        </w:rPr>
        <w:t xml:space="preserve"> elektroniske dokumentarkiv. </w:t>
      </w:r>
    </w:p>
    <w:p w14:paraId="7E8D8D78" w14:textId="77777777" w:rsidR="00515D44" w:rsidRDefault="00515D44">
      <w:pPr>
        <w:ind w:left="2160" w:firstLine="720"/>
        <w:rPr>
          <w:lang w:val="nb-NO"/>
        </w:rPr>
      </w:pPr>
    </w:p>
    <w:p w14:paraId="17791FD2" w14:textId="77777777" w:rsidR="00515D44" w:rsidRDefault="41D2F7EA" w:rsidP="41D2F7EA">
      <w:pPr>
        <w:ind w:left="2160" w:firstLine="720"/>
        <w:rPr>
          <w:b/>
          <w:bCs/>
          <w:lang w:val="nb-NO"/>
        </w:rPr>
      </w:pPr>
      <w:r w:rsidRPr="41D2F7EA">
        <w:rPr>
          <w:b/>
          <w:bCs/>
          <w:lang w:val="nb-NO"/>
        </w:rPr>
        <w:t>Kontroller følgende:</w:t>
      </w:r>
    </w:p>
    <w:p w14:paraId="1CC66C12" w14:textId="77777777" w:rsidR="00515D44" w:rsidRDefault="41D2F7EA" w:rsidP="41D2F7EA">
      <w:pPr>
        <w:numPr>
          <w:ilvl w:val="0"/>
          <w:numId w:val="2"/>
        </w:numPr>
        <w:rPr>
          <w:lang w:val="nb-NO"/>
        </w:rPr>
      </w:pPr>
      <w:r w:rsidRPr="41D2F7EA">
        <w:rPr>
          <w:lang w:val="nb-NO"/>
        </w:rPr>
        <w:t>at alle mottatte dokumenter er skannet og arkivert</w:t>
      </w:r>
    </w:p>
    <w:p w14:paraId="032CAB89" w14:textId="77777777" w:rsidR="00515D44" w:rsidRDefault="55FE5B00" w:rsidP="55FE5B00">
      <w:pPr>
        <w:numPr>
          <w:ilvl w:val="0"/>
          <w:numId w:val="2"/>
        </w:numPr>
        <w:rPr>
          <w:lang w:val="nb-NO"/>
        </w:rPr>
      </w:pPr>
      <w:r w:rsidRPr="55FE5B00">
        <w:rPr>
          <w:lang w:val="nb-NO"/>
        </w:rPr>
        <w:t>at dokumentet ikke er scannet skjevt, evt. justeres og lagres</w:t>
      </w:r>
    </w:p>
    <w:p w14:paraId="63BD54B3" w14:textId="77777777" w:rsidR="00515D44" w:rsidRDefault="41D2F7EA" w:rsidP="41D2F7EA">
      <w:pPr>
        <w:numPr>
          <w:ilvl w:val="0"/>
          <w:numId w:val="2"/>
        </w:numPr>
        <w:rPr>
          <w:lang w:val="nb-NO"/>
        </w:rPr>
      </w:pPr>
      <w:r w:rsidRPr="41D2F7EA">
        <w:rPr>
          <w:lang w:val="nb-NO"/>
        </w:rPr>
        <w:t>at alle sider er kommet med på hvert dokument</w:t>
      </w:r>
    </w:p>
    <w:p w14:paraId="71673E21" w14:textId="77777777" w:rsidR="00515D44" w:rsidRDefault="55FE5B00" w:rsidP="55FE5B00">
      <w:pPr>
        <w:numPr>
          <w:ilvl w:val="0"/>
          <w:numId w:val="2"/>
        </w:numPr>
        <w:rPr>
          <w:lang w:val="nb-NO"/>
        </w:rPr>
      </w:pPr>
      <w:r w:rsidRPr="55FE5B00">
        <w:rPr>
          <w:lang w:val="nb-NO"/>
        </w:rPr>
        <w:t>at det er samsvar mellom arkiverte dokumenter og registrerte opplysninger</w:t>
      </w:r>
    </w:p>
    <w:p w14:paraId="20C7666F" w14:textId="77777777" w:rsidR="00515D44" w:rsidRDefault="00515D44">
      <w:pPr>
        <w:ind w:left="3600" w:firstLine="360"/>
        <w:rPr>
          <w:lang w:val="nb-NO"/>
        </w:rPr>
      </w:pPr>
    </w:p>
    <w:p w14:paraId="1CB18046" w14:textId="77777777" w:rsidR="00515D44" w:rsidRDefault="41D2F7EA" w:rsidP="41D2F7EA">
      <w:pPr>
        <w:pStyle w:val="Brdtekst"/>
        <w:rPr>
          <w:lang w:val="nb-NO"/>
        </w:rPr>
      </w:pPr>
      <w:bookmarkStart w:id="108" w:name="_Toc524749102"/>
      <w:bookmarkStart w:id="109" w:name="_Toc524750125"/>
      <w:bookmarkStart w:id="110" w:name="_Toc525446546"/>
      <w:bookmarkStart w:id="111" w:name="_Toc525446716"/>
      <w:bookmarkStart w:id="112" w:name="_Toc526085545"/>
      <w:bookmarkStart w:id="113" w:name="_Toc527517706"/>
      <w:bookmarkStart w:id="114" w:name="_Toc527524383"/>
      <w:bookmarkStart w:id="115" w:name="_Toc532176179"/>
      <w:bookmarkStart w:id="116" w:name="_Toc532176229"/>
      <w:bookmarkStart w:id="117" w:name="_Toc55363215"/>
      <w:r w:rsidRPr="41D2F7EA">
        <w:rPr>
          <w:lang w:val="nb-NO"/>
        </w:rPr>
        <w:t xml:space="preserve">Papirdokumenter som er av et format som gjør at det ikke er hensiktsmessig å skanne, kan fordeles direkte til ansvarlig </w:t>
      </w:r>
      <w:bookmarkEnd w:id="108"/>
      <w:bookmarkEnd w:id="109"/>
      <w:bookmarkEnd w:id="110"/>
      <w:bookmarkEnd w:id="111"/>
      <w:bookmarkEnd w:id="112"/>
      <w:bookmarkEnd w:id="113"/>
      <w:bookmarkEnd w:id="114"/>
      <w:bookmarkEnd w:id="115"/>
      <w:bookmarkEnd w:id="116"/>
      <w:bookmarkEnd w:id="117"/>
      <w:r w:rsidR="00C67BA5" w:rsidRPr="41D2F7EA">
        <w:rPr>
          <w:lang w:val="nb-NO"/>
        </w:rPr>
        <w:t>saksbehandler.</w:t>
      </w:r>
    </w:p>
    <w:p w14:paraId="6092D000" w14:textId="77777777" w:rsidR="00515D44" w:rsidRDefault="00515D44">
      <w:pPr>
        <w:pStyle w:val="Brdtekst"/>
        <w:rPr>
          <w:lang w:val="nb-NO"/>
        </w:rPr>
      </w:pPr>
    </w:p>
    <w:p w14:paraId="7B427048" w14:textId="77777777" w:rsidR="00515D44" w:rsidRDefault="41D2F7EA" w:rsidP="41D2F7EA">
      <w:pPr>
        <w:ind w:left="2835"/>
        <w:rPr>
          <w:lang w:val="nb-NO"/>
        </w:rPr>
      </w:pPr>
      <w:r w:rsidRPr="41D2F7EA">
        <w:rPr>
          <w:lang w:val="nb-NO"/>
        </w:rPr>
        <w:t xml:space="preserve">I journalen føres all sakspost – både den som er offentlig og den som er unntatt offentlighet. Derfor skal journalen kun være tilgjengelig for autoriserte brukere. Det gjelder uansett om det er en papirbasert eller en elektronisk journal. </w:t>
      </w:r>
    </w:p>
    <w:p w14:paraId="3EDA63A8" w14:textId="77777777" w:rsidR="00515D44" w:rsidRDefault="41D2F7EA" w:rsidP="41D2F7EA">
      <w:pPr>
        <w:pStyle w:val="Brdtekst"/>
        <w:rPr>
          <w:lang w:val="nb-NO"/>
        </w:rPr>
      </w:pPr>
      <w:r w:rsidRPr="41D2F7EA">
        <w:rPr>
          <w:lang w:val="nb-NO"/>
        </w:rPr>
        <w:t>Arkivtjenesten skal undersøke om det inngående saksdokumentet tilhører en eksisterende sak eller om det skal opprettes ny sak.</w:t>
      </w:r>
    </w:p>
    <w:p w14:paraId="5B2DF447" w14:textId="77777777" w:rsidR="00515D44" w:rsidRDefault="41D2F7EA" w:rsidP="41D2F7EA">
      <w:pPr>
        <w:pStyle w:val="Brdtekst"/>
        <w:rPr>
          <w:lang w:val="nb-NO"/>
        </w:rPr>
      </w:pPr>
      <w:r w:rsidRPr="41D2F7EA">
        <w:rPr>
          <w:lang w:val="nb-NO"/>
        </w:rPr>
        <w:t>Ved behov opprettes ny sak i den elektroniske journalen.</w:t>
      </w:r>
    </w:p>
    <w:p w14:paraId="0D01363E" w14:textId="77777777" w:rsidR="00515D44" w:rsidRDefault="0F3BAD46" w:rsidP="0F3BAD46">
      <w:pPr>
        <w:pStyle w:val="Brdtekst"/>
        <w:rPr>
          <w:lang w:val="nb-NO"/>
        </w:rPr>
      </w:pPr>
      <w:r w:rsidRPr="0F3BAD46">
        <w:rPr>
          <w:lang w:val="nb-NO"/>
        </w:rPr>
        <w:t xml:space="preserve">Nye saker klasseres med primær ordningsverdi (K-kode, gårds- og </w:t>
      </w:r>
      <w:proofErr w:type="spellStart"/>
      <w:r w:rsidRPr="0F3BAD46">
        <w:rPr>
          <w:lang w:val="nb-NO"/>
        </w:rPr>
        <w:t>bruksnr</w:t>
      </w:r>
      <w:proofErr w:type="spellEnd"/>
      <w:r w:rsidRPr="0F3BAD46">
        <w:rPr>
          <w:lang w:val="nb-NO"/>
        </w:rPr>
        <w:t xml:space="preserve">. </w:t>
      </w:r>
      <w:proofErr w:type="spellStart"/>
      <w:r w:rsidRPr="0F3BAD46">
        <w:rPr>
          <w:lang w:val="nb-NO"/>
        </w:rPr>
        <w:t>osv</w:t>
      </w:r>
      <w:proofErr w:type="spellEnd"/>
      <w:r w:rsidRPr="0F3BAD46">
        <w:rPr>
          <w:lang w:val="nb-NO"/>
        </w:rPr>
        <w:t>) og legges i korrekt arkivdel.</w:t>
      </w:r>
    </w:p>
    <w:p w14:paraId="028A91F6" w14:textId="77777777" w:rsidR="00515D44" w:rsidRDefault="00515D44">
      <w:pPr>
        <w:pStyle w:val="H4"/>
        <w:widowControl/>
        <w:spacing w:before="0" w:after="0"/>
        <w:ind w:left="2835"/>
        <w:rPr>
          <w:snapToGrid/>
        </w:rPr>
      </w:pPr>
    </w:p>
    <w:p w14:paraId="190E4F01" w14:textId="77777777" w:rsidR="00515D44" w:rsidRDefault="41D2F7EA" w:rsidP="41D2F7EA">
      <w:pPr>
        <w:ind w:left="2835"/>
        <w:rPr>
          <w:lang w:val="nb-NO"/>
        </w:rPr>
      </w:pPr>
      <w:r w:rsidRPr="41D2F7EA">
        <w:rPr>
          <w:lang w:val="nb-NO"/>
        </w:rPr>
        <w:t>Arkivverdig post som er skannet inn blir journalført av arkivtjenesten. Følgende opplysninger registreres:</w:t>
      </w:r>
    </w:p>
    <w:p w14:paraId="54F99B87" w14:textId="77777777" w:rsidR="00515D44" w:rsidRDefault="41D2F7EA" w:rsidP="41D2F7EA">
      <w:pPr>
        <w:ind w:left="2835"/>
        <w:rPr>
          <w:lang w:val="nb-NO"/>
        </w:rPr>
      </w:pPr>
      <w:r w:rsidRPr="41D2F7EA">
        <w:rPr>
          <w:lang w:val="nb-NO"/>
        </w:rPr>
        <w:t>Dokumenttype, journalføringsdato, sender/mottaker, sakstittel/dokumenttittel og datering på dokumentet jfr. Arkivloven med forskrifter §2-7</w:t>
      </w:r>
    </w:p>
    <w:p w14:paraId="06D06370" w14:textId="77777777" w:rsidR="00515D44" w:rsidRDefault="0F3BAD46" w:rsidP="0F3BAD46">
      <w:pPr>
        <w:ind w:left="2835"/>
        <w:rPr>
          <w:lang w:val="nb-NO"/>
        </w:rPr>
      </w:pPr>
      <w:r w:rsidRPr="0F3BAD46">
        <w:rPr>
          <w:lang w:val="nb-NO"/>
        </w:rPr>
        <w:t xml:space="preserve">Arkivtjenesten har ansvar for å holde registeret for </w:t>
      </w:r>
      <w:proofErr w:type="spellStart"/>
      <w:r w:rsidRPr="0F3BAD46">
        <w:rPr>
          <w:lang w:val="nb-NO"/>
        </w:rPr>
        <w:t>avs</w:t>
      </w:r>
      <w:proofErr w:type="spellEnd"/>
      <w:r w:rsidRPr="0F3BAD46">
        <w:rPr>
          <w:lang w:val="nb-NO"/>
        </w:rPr>
        <w:t xml:space="preserve">/mottakere oppdatert. Samt prosjektregisteret oppdatert </w:t>
      </w:r>
      <w:proofErr w:type="spellStart"/>
      <w:r w:rsidRPr="0F3BAD46">
        <w:rPr>
          <w:lang w:val="nb-NO"/>
        </w:rPr>
        <w:t>ihht</w:t>
      </w:r>
      <w:proofErr w:type="spellEnd"/>
      <w:r w:rsidRPr="0F3BAD46">
        <w:rPr>
          <w:lang w:val="nb-NO"/>
        </w:rPr>
        <w:t xml:space="preserve"> meldte behov fra saksbehandlerne. </w:t>
      </w:r>
    </w:p>
    <w:p w14:paraId="0383678E" w14:textId="77777777" w:rsidR="00515D44" w:rsidRDefault="41D2F7EA" w:rsidP="41D2F7EA">
      <w:pPr>
        <w:pStyle w:val="Brdtekst"/>
        <w:rPr>
          <w:color w:val="000000" w:themeColor="text1"/>
          <w:lang w:val="nb-NO"/>
        </w:rPr>
      </w:pPr>
      <w:r w:rsidRPr="41D2F7EA">
        <w:rPr>
          <w:lang w:val="nb-NO"/>
        </w:rPr>
        <w:t>Arkivtjenesten skal påføre administrativ virksomhet og saksbehandler så langt de har</w:t>
      </w:r>
      <w:r w:rsidRPr="41D2F7EA">
        <w:rPr>
          <w:color w:val="000000" w:themeColor="text1"/>
          <w:lang w:val="nb-NO"/>
        </w:rPr>
        <w:t xml:space="preserve"> kjennskap til denne for å sikre hurtig fordeling av saksdokumentene.</w:t>
      </w:r>
    </w:p>
    <w:p w14:paraId="632857F9" w14:textId="77777777" w:rsidR="00515D44" w:rsidRDefault="41D2F7EA" w:rsidP="41D2F7EA">
      <w:pPr>
        <w:pStyle w:val="Brdtekst"/>
        <w:rPr>
          <w:lang w:val="nb-NO"/>
        </w:rPr>
      </w:pPr>
      <w:r w:rsidRPr="41D2F7EA">
        <w:rPr>
          <w:lang w:val="nb-NO"/>
        </w:rPr>
        <w:t xml:space="preserve">Arkivtjenesten påfører tilgangskoder og beskytter tekst som </w:t>
      </w:r>
      <w:r w:rsidR="00C67BA5" w:rsidRPr="41D2F7EA">
        <w:rPr>
          <w:lang w:val="nb-NO"/>
        </w:rPr>
        <w:t>skal unntas</w:t>
      </w:r>
      <w:r w:rsidRPr="41D2F7EA">
        <w:rPr>
          <w:lang w:val="nb-NO"/>
        </w:rPr>
        <w:t xml:space="preserve"> offentligheten på saksdokumenter, så langt de kan vurdere dette. </w:t>
      </w:r>
    </w:p>
    <w:p w14:paraId="1DC3DDCD" w14:textId="77777777" w:rsidR="00515D44" w:rsidRDefault="0F3BAD46" w:rsidP="0F3BAD46">
      <w:pPr>
        <w:pStyle w:val="Brdtekst"/>
        <w:rPr>
          <w:lang w:val="nb-NO"/>
        </w:rPr>
      </w:pPr>
      <w:r w:rsidRPr="0F3BAD46">
        <w:rPr>
          <w:b/>
          <w:bCs/>
          <w:lang w:val="nb-NO"/>
        </w:rPr>
        <w:t>Ved tvil</w:t>
      </w:r>
      <w:r w:rsidRPr="0F3BAD46">
        <w:rPr>
          <w:lang w:val="nb-NO"/>
        </w:rPr>
        <w:t xml:space="preserve"> om unntatt offentlighet fører </w:t>
      </w:r>
      <w:r w:rsidR="00C67BA5" w:rsidRPr="0F3BAD46">
        <w:rPr>
          <w:lang w:val="nb-NO"/>
        </w:rPr>
        <w:t>arkivpersonalet</w:t>
      </w:r>
      <w:r w:rsidRPr="0F3BAD46">
        <w:rPr>
          <w:lang w:val="nb-NO"/>
        </w:rPr>
        <w:t xml:space="preserve"> tilgangskode XX på journalposten og setter dokumentstatus til M for midlertidig journalført.</w:t>
      </w:r>
    </w:p>
    <w:p w14:paraId="7E20BBFD" w14:textId="77777777" w:rsidR="00515D44" w:rsidRDefault="00515D44">
      <w:pPr>
        <w:ind w:left="2835"/>
        <w:rPr>
          <w:lang w:val="nb-NO"/>
        </w:rPr>
      </w:pPr>
    </w:p>
    <w:p w14:paraId="48D8D3CB" w14:textId="77777777" w:rsidR="00515D44" w:rsidRDefault="0F3BAD46" w:rsidP="0F3BAD46">
      <w:pPr>
        <w:ind w:left="2835"/>
        <w:rPr>
          <w:lang w:val="nb-NO"/>
        </w:rPr>
      </w:pPr>
      <w:r w:rsidRPr="0F3BAD46">
        <w:rPr>
          <w:lang w:val="nb-NO"/>
        </w:rPr>
        <w:t xml:space="preserve">Offentlighetsvurderingen foretas av den enkelte virksomhet, der rådmannen, virksomhetslederen eller den som har fått fullmakt til det, avgjør hvilke </w:t>
      </w:r>
      <w:r w:rsidRPr="0F3BAD46">
        <w:rPr>
          <w:lang w:val="nb-NO"/>
        </w:rPr>
        <w:lastRenderedPageBreak/>
        <w:t xml:space="preserve">saksdokument som skal unntas fra offentlig innsyn. Unntakene blir registrert i </w:t>
      </w:r>
      <w:proofErr w:type="spellStart"/>
      <w:r w:rsidRPr="0F3BAD46">
        <w:rPr>
          <w:lang w:val="nb-NO"/>
        </w:rPr>
        <w:t>Ephorte</w:t>
      </w:r>
      <w:proofErr w:type="spellEnd"/>
      <w:r w:rsidRPr="0F3BAD46">
        <w:rPr>
          <w:lang w:val="nb-NO"/>
        </w:rPr>
        <w:t xml:space="preserve"> med lovhjemmel, samtidig som det gis korrekt tilgangskode i systemet.</w:t>
      </w:r>
    </w:p>
    <w:p w14:paraId="4141E864" w14:textId="77777777" w:rsidR="00515D44" w:rsidRDefault="41D2F7EA" w:rsidP="41D2F7EA">
      <w:pPr>
        <w:pStyle w:val="Brdtekst"/>
        <w:rPr>
          <w:lang w:val="nb-NO"/>
        </w:rPr>
      </w:pPr>
      <w:r w:rsidRPr="41D2F7EA">
        <w:rPr>
          <w:lang w:val="nb-NO"/>
        </w:rPr>
        <w:t>Leder setter eventuell rett tilgangskode på saken/journalposten/dokumentet eller behandlingen og markerer tekst som skal unntas.</w:t>
      </w:r>
    </w:p>
    <w:p w14:paraId="187D0F69" w14:textId="77777777" w:rsidR="00515D44" w:rsidRDefault="00515D44">
      <w:pPr>
        <w:ind w:left="2835"/>
        <w:rPr>
          <w:lang w:val="nb-NO"/>
        </w:rPr>
      </w:pPr>
    </w:p>
    <w:p w14:paraId="10C4E2C6" w14:textId="77777777" w:rsidR="00515D44" w:rsidRDefault="41D2F7EA" w:rsidP="41D2F7EA">
      <w:pPr>
        <w:ind w:left="2835"/>
        <w:rPr>
          <w:lang w:val="nb-NO"/>
        </w:rPr>
      </w:pPr>
      <w:r w:rsidRPr="41D2F7EA">
        <w:rPr>
          <w:lang w:val="nb-NO"/>
        </w:rPr>
        <w:t xml:space="preserve">For utgående brev har saksbehandler </w:t>
      </w:r>
      <w:r w:rsidRPr="41D2F7EA">
        <w:rPr>
          <w:i/>
          <w:iCs/>
          <w:lang w:val="nb-NO"/>
        </w:rPr>
        <w:t>primæransvaret</w:t>
      </w:r>
      <w:r w:rsidRPr="41D2F7EA">
        <w:rPr>
          <w:lang w:val="nb-NO"/>
        </w:rPr>
        <w:t xml:space="preserve"> for at det blir registrert på korrekt måte. </w:t>
      </w:r>
    </w:p>
    <w:p w14:paraId="6C3C7F2C" w14:textId="77777777" w:rsidR="00515D44" w:rsidRDefault="00515D44">
      <w:pPr>
        <w:ind w:left="2835"/>
        <w:rPr>
          <w:lang w:val="nb-NO"/>
        </w:rPr>
      </w:pPr>
    </w:p>
    <w:p w14:paraId="67E7B27E" w14:textId="77777777" w:rsidR="00515D44" w:rsidRDefault="41D2F7EA" w:rsidP="41D2F7EA">
      <w:pPr>
        <w:ind w:left="2835"/>
        <w:rPr>
          <w:b/>
          <w:bCs/>
          <w:lang w:val="nb-NO"/>
        </w:rPr>
      </w:pPr>
      <w:r w:rsidRPr="41D2F7EA">
        <w:rPr>
          <w:b/>
          <w:bCs/>
          <w:lang w:val="nb-NO"/>
        </w:rPr>
        <w:t>Føring i fagsystemene</w:t>
      </w:r>
    </w:p>
    <w:p w14:paraId="3EB78130" w14:textId="77777777" w:rsidR="00515D44" w:rsidRDefault="41D2F7EA" w:rsidP="41D2F7EA">
      <w:pPr>
        <w:ind w:left="2835"/>
        <w:rPr>
          <w:color w:val="FF0000"/>
          <w:lang w:val="nb-NO"/>
        </w:rPr>
      </w:pPr>
      <w:r w:rsidRPr="41D2F7EA">
        <w:rPr>
          <w:lang w:val="nb-NO"/>
        </w:rPr>
        <w:t>Klientpost/pasientpost skal føres i egne postjournaler tilknyttet fagsystemene, dersom disse tilfredsstiller kravene til obligatoriske journalopplysninger Jfr.</w:t>
      </w:r>
      <w:r w:rsidRPr="41D2F7EA">
        <w:rPr>
          <w:dstrike/>
          <w:lang w:val="nb-NO"/>
        </w:rPr>
        <w:t xml:space="preserve"> </w:t>
      </w:r>
      <w:r w:rsidRPr="41D2F7EA">
        <w:rPr>
          <w:lang w:val="nb-NO"/>
        </w:rPr>
        <w:t xml:space="preserve">arkivloven med forskrifter § 2-13.  </w:t>
      </w:r>
    </w:p>
    <w:p w14:paraId="20E3DA1E" w14:textId="77777777" w:rsidR="00515D44" w:rsidRDefault="41D2F7EA" w:rsidP="41D2F7EA">
      <w:pPr>
        <w:pStyle w:val="Overskrift3"/>
        <w:rPr>
          <w:lang w:val="nb-NO"/>
        </w:rPr>
      </w:pPr>
      <w:bookmarkStart w:id="118" w:name="_Toc55363216"/>
      <w:r w:rsidRPr="41D2F7EA">
        <w:rPr>
          <w:lang w:val="nb-NO"/>
        </w:rPr>
        <w:t>Kvalitetssikring av journalen i forbindelse med ferdigstilling av dokumenter</w:t>
      </w:r>
      <w:bookmarkEnd w:id="118"/>
    </w:p>
    <w:p w14:paraId="603375E8" w14:textId="77777777" w:rsidR="00515D44" w:rsidRDefault="41D2F7EA" w:rsidP="41D2F7EA">
      <w:pPr>
        <w:pStyle w:val="Definition"/>
        <w:spacing w:before="0"/>
        <w:outlineLvl w:val="0"/>
        <w:rPr>
          <w:lang w:val="nb-NO"/>
        </w:rPr>
      </w:pPr>
      <w:r w:rsidRPr="41D2F7EA">
        <w:rPr>
          <w:lang w:val="nb-NO"/>
        </w:rPr>
        <w:t xml:space="preserve">Arkivtjenesten har ansvaret for å kvalitetssikre alle registreringer som blir gjort i journalen. Dette gjøres snarest mulig etter at et brev er ferdigstilt for utsendelse eller at et inngående brev (importert epost) er blitt registrert av saksbehandlere/ledere. </w:t>
      </w:r>
    </w:p>
    <w:p w14:paraId="313F2A49" w14:textId="77777777" w:rsidR="00515D44" w:rsidRDefault="00515D44">
      <w:pPr>
        <w:outlineLvl w:val="0"/>
        <w:rPr>
          <w:lang w:val="nb-NO"/>
        </w:rPr>
      </w:pPr>
    </w:p>
    <w:p w14:paraId="5F4606AA" w14:textId="77777777" w:rsidR="00515D44" w:rsidRDefault="41D2F7EA" w:rsidP="41D2F7EA">
      <w:pPr>
        <w:ind w:left="2880"/>
        <w:outlineLvl w:val="0"/>
        <w:rPr>
          <w:lang w:val="nb-NO"/>
        </w:rPr>
      </w:pPr>
      <w:r w:rsidRPr="41D2F7EA">
        <w:rPr>
          <w:lang w:val="nb-NO"/>
        </w:rPr>
        <w:t>Kvalitetssikringen går ut på at spesielt følgende kontrolleres:</w:t>
      </w:r>
    </w:p>
    <w:p w14:paraId="1C7A80ED" w14:textId="77777777" w:rsidR="00515D44" w:rsidRDefault="41D2F7EA" w:rsidP="41D2F7EA">
      <w:pPr>
        <w:pStyle w:val="Liste2"/>
        <w:numPr>
          <w:ilvl w:val="5"/>
          <w:numId w:val="4"/>
        </w:numPr>
        <w:spacing w:before="0"/>
        <w:rPr>
          <w:lang w:val="nb-NO"/>
        </w:rPr>
      </w:pPr>
      <w:r w:rsidRPr="41D2F7EA">
        <w:rPr>
          <w:lang w:val="nb-NO"/>
        </w:rPr>
        <w:t>at journalposten er knyttet til riktig sak</w:t>
      </w:r>
    </w:p>
    <w:p w14:paraId="22B0BD6B" w14:textId="77777777" w:rsidR="00515D44" w:rsidRDefault="41D2F7EA" w:rsidP="41D2F7EA">
      <w:pPr>
        <w:numPr>
          <w:ilvl w:val="5"/>
          <w:numId w:val="4"/>
        </w:numPr>
        <w:rPr>
          <w:lang w:val="nb-NO"/>
        </w:rPr>
      </w:pPr>
      <w:r w:rsidRPr="41D2F7EA">
        <w:rPr>
          <w:lang w:val="nb-NO"/>
        </w:rPr>
        <w:t>at eventuell avskrivning er utført</w:t>
      </w:r>
    </w:p>
    <w:p w14:paraId="715F89FC" w14:textId="77777777" w:rsidR="00515D44" w:rsidRDefault="0F3BAD46" w:rsidP="0F3BAD46">
      <w:pPr>
        <w:numPr>
          <w:ilvl w:val="5"/>
          <w:numId w:val="4"/>
        </w:numPr>
        <w:rPr>
          <w:lang w:val="nb-NO"/>
        </w:rPr>
      </w:pPr>
      <w:r w:rsidRPr="0F3BAD46">
        <w:rPr>
          <w:lang w:val="nb-NO"/>
        </w:rPr>
        <w:t xml:space="preserve">at offentlighetsvurdering er gjennomført, også </w:t>
      </w:r>
      <w:proofErr w:type="spellStart"/>
      <w:r w:rsidRPr="0F3BAD46">
        <w:rPr>
          <w:lang w:val="nb-NO"/>
        </w:rPr>
        <w:t>m.h.t.</w:t>
      </w:r>
      <w:proofErr w:type="spellEnd"/>
      <w:r w:rsidRPr="0F3BAD46">
        <w:rPr>
          <w:lang w:val="nb-NO"/>
        </w:rPr>
        <w:t xml:space="preserve"> navn i tittelfelt, og </w:t>
      </w:r>
      <w:r w:rsidR="0034390B" w:rsidRPr="0F3BAD46">
        <w:rPr>
          <w:lang w:val="nb-NO"/>
        </w:rPr>
        <w:t>at eventuelle</w:t>
      </w:r>
      <w:r w:rsidRPr="0F3BAD46">
        <w:rPr>
          <w:lang w:val="nb-NO"/>
        </w:rPr>
        <w:t xml:space="preserve"> tilgangskoder er riktig påført</w:t>
      </w:r>
    </w:p>
    <w:p w14:paraId="793D79C3" w14:textId="77777777" w:rsidR="00515D44" w:rsidRDefault="41D2F7EA" w:rsidP="41D2F7EA">
      <w:pPr>
        <w:numPr>
          <w:ilvl w:val="5"/>
          <w:numId w:val="4"/>
        </w:numPr>
        <w:outlineLvl w:val="0"/>
        <w:rPr>
          <w:lang w:val="nb-NO"/>
        </w:rPr>
      </w:pPr>
      <w:r w:rsidRPr="41D2F7EA">
        <w:rPr>
          <w:lang w:val="nb-NO"/>
        </w:rPr>
        <w:t>hvis saksbehandleren har opprettet en ny sak, må spesielt arkivkode og sakstittel kontrolleres, samt at det faktisk var nødvendig å opprette en ny sak.</w:t>
      </w:r>
    </w:p>
    <w:p w14:paraId="4675195D" w14:textId="77777777" w:rsidR="00515D44" w:rsidRDefault="41D2F7EA" w:rsidP="41D2F7EA">
      <w:pPr>
        <w:pStyle w:val="Overskrift4"/>
        <w:rPr>
          <w:lang w:val="nb-NO"/>
        </w:rPr>
      </w:pPr>
      <w:r w:rsidRPr="41D2F7EA">
        <w:rPr>
          <w:lang w:val="nb-NO"/>
        </w:rPr>
        <w:t>Det skal også kontrolleres</w:t>
      </w:r>
    </w:p>
    <w:p w14:paraId="155AD171" w14:textId="77777777" w:rsidR="00515D44" w:rsidRDefault="0F3BAD46" w:rsidP="0F3BAD46">
      <w:pPr>
        <w:pStyle w:val="Brdtekst"/>
        <w:rPr>
          <w:lang w:val="nb-NO"/>
        </w:rPr>
      </w:pPr>
      <w:r w:rsidRPr="0F3BAD46">
        <w:rPr>
          <w:lang w:val="nb-NO"/>
        </w:rPr>
        <w:t xml:space="preserve">At alle saksdokumenter er korrekt journalført og knyttet til rette sak i </w:t>
      </w:r>
      <w:proofErr w:type="spellStart"/>
      <w:r w:rsidRPr="0F3BAD46">
        <w:rPr>
          <w:lang w:val="nb-NO"/>
        </w:rPr>
        <w:t>Ephorte</w:t>
      </w:r>
      <w:proofErr w:type="spellEnd"/>
    </w:p>
    <w:p w14:paraId="5821888F" w14:textId="77777777" w:rsidR="00515D44" w:rsidRDefault="0F3BAD46" w:rsidP="0F3BAD46">
      <w:pPr>
        <w:pStyle w:val="Brdtekst"/>
        <w:rPr>
          <w:lang w:val="nb-NO"/>
        </w:rPr>
      </w:pPr>
      <w:r w:rsidRPr="0F3BAD46">
        <w:rPr>
          <w:lang w:val="nb-NO"/>
        </w:rPr>
        <w:t xml:space="preserve">At </w:t>
      </w:r>
      <w:proofErr w:type="spellStart"/>
      <w:r w:rsidRPr="0F3BAD46">
        <w:rPr>
          <w:lang w:val="nb-NO"/>
        </w:rPr>
        <w:t>Ephorte</w:t>
      </w:r>
      <w:proofErr w:type="spellEnd"/>
      <w:r w:rsidRPr="0F3BAD46">
        <w:rPr>
          <w:lang w:val="nb-NO"/>
        </w:rPr>
        <w:t xml:space="preserve"> blir brukt rett, slik at føringen av avsluttede saker og avskrevne dokumenter blir låst.</w:t>
      </w:r>
    </w:p>
    <w:p w14:paraId="1980ABBF" w14:textId="77777777" w:rsidR="00515D44" w:rsidRDefault="41D2F7EA" w:rsidP="41D2F7EA">
      <w:pPr>
        <w:pStyle w:val="Brdtekst"/>
        <w:rPr>
          <w:lang w:val="nb-NO"/>
        </w:rPr>
      </w:pPr>
      <w:r w:rsidRPr="41D2F7EA">
        <w:rPr>
          <w:lang w:val="nb-NO"/>
        </w:rPr>
        <w:t>At kvalitetssikring av arkivfunksjoner som er utført av saksbehandlere og ledere blir utført.</w:t>
      </w:r>
    </w:p>
    <w:p w14:paraId="78497109" w14:textId="77777777" w:rsidR="00515D44" w:rsidRDefault="41D2F7EA" w:rsidP="41D2F7EA">
      <w:pPr>
        <w:pStyle w:val="Overskrift3"/>
        <w:rPr>
          <w:lang w:val="nb-NO"/>
        </w:rPr>
      </w:pPr>
      <w:bookmarkStart w:id="119" w:name="_Toc55363217"/>
      <w:r w:rsidRPr="41D2F7EA">
        <w:rPr>
          <w:lang w:val="nb-NO"/>
        </w:rPr>
        <w:t>Journalføring av E-post</w:t>
      </w:r>
      <w:bookmarkEnd w:id="119"/>
    </w:p>
    <w:p w14:paraId="34825E61" w14:textId="77777777" w:rsidR="00515D44" w:rsidRDefault="00515D44">
      <w:pPr>
        <w:rPr>
          <w:lang w:val="nb-NO"/>
        </w:rPr>
      </w:pPr>
    </w:p>
    <w:p w14:paraId="086B8FAD" w14:textId="77777777" w:rsidR="00515D44" w:rsidRDefault="41D2F7EA" w:rsidP="41D2F7EA">
      <w:pPr>
        <w:ind w:left="2835"/>
        <w:rPr>
          <w:lang w:val="nb-NO"/>
        </w:rPr>
      </w:pPr>
      <w:r w:rsidRPr="41D2F7EA">
        <w:rPr>
          <w:lang w:val="nb-NO"/>
        </w:rPr>
        <w:t>Microsoft Outlook brukes til å sende E-post både internt og eksternt over Internett til adressater utenfor kommunens organisasjon.</w:t>
      </w:r>
    </w:p>
    <w:p w14:paraId="21738A8F" w14:textId="77777777" w:rsidR="00515D44" w:rsidRDefault="41D2F7EA" w:rsidP="41D2F7EA">
      <w:pPr>
        <w:ind w:left="2835"/>
        <w:rPr>
          <w:lang w:val="nb-NO"/>
        </w:rPr>
      </w:pPr>
      <w:r w:rsidRPr="41D2F7EA">
        <w:rPr>
          <w:lang w:val="nb-NO"/>
        </w:rPr>
        <w:t xml:space="preserve">E-post til NN kommune skal sendes til og håndteres av det ordinære postmottak </w:t>
      </w:r>
      <w:r w:rsidR="0034390B" w:rsidRPr="41D2F7EA">
        <w:rPr>
          <w:lang w:val="nb-NO"/>
        </w:rPr>
        <w:t>i NN</w:t>
      </w:r>
      <w:r w:rsidRPr="41D2F7EA">
        <w:rPr>
          <w:lang w:val="nb-NO"/>
        </w:rPr>
        <w:t xml:space="preserve"> kommune på følgende E-postadresse:</w:t>
      </w:r>
    </w:p>
    <w:p w14:paraId="689757F4" w14:textId="77777777" w:rsidR="00515D44" w:rsidRDefault="41D2F7EA" w:rsidP="41D2F7EA">
      <w:pPr>
        <w:ind w:left="2835"/>
        <w:rPr>
          <w:lang w:val="nb-NO"/>
        </w:rPr>
      </w:pPr>
      <w:r w:rsidRPr="41D2F7EA">
        <w:rPr>
          <w:lang w:val="nb-NO"/>
        </w:rPr>
        <w:t>Eks:</w:t>
      </w:r>
    </w:p>
    <w:p w14:paraId="11161AD6" w14:textId="77777777" w:rsidR="00515D44" w:rsidRDefault="0F3BAD46" w:rsidP="0F3BAD46">
      <w:pPr>
        <w:ind w:left="2835"/>
        <w:rPr>
          <w:lang w:val="nb-NO"/>
        </w:rPr>
      </w:pPr>
      <w:r w:rsidRPr="0F3BAD46">
        <w:rPr>
          <w:lang w:val="nb-NO"/>
        </w:rPr>
        <w:t>postmottak@verdal.kommune.no</w:t>
      </w:r>
    </w:p>
    <w:p w14:paraId="18104C80" w14:textId="77777777" w:rsidR="00515D44" w:rsidRDefault="00515D44">
      <w:pPr>
        <w:ind w:left="2835"/>
        <w:rPr>
          <w:lang w:val="nb-NO"/>
        </w:rPr>
      </w:pPr>
    </w:p>
    <w:p w14:paraId="44538C49" w14:textId="77777777" w:rsidR="00515D44" w:rsidRDefault="41D2F7EA" w:rsidP="41D2F7EA">
      <w:pPr>
        <w:ind w:left="2835"/>
        <w:rPr>
          <w:lang w:val="nb-NO"/>
        </w:rPr>
      </w:pPr>
      <w:r w:rsidRPr="41D2F7EA">
        <w:rPr>
          <w:lang w:val="nb-NO"/>
        </w:rPr>
        <w:t>E-post kan også sende til hver definert bruker av Microsoft Outlook. Hver bruker har definert adresse på formen:</w:t>
      </w:r>
    </w:p>
    <w:p w14:paraId="5439B8CA" w14:textId="77777777" w:rsidR="00515D44" w:rsidRDefault="0F3BAD46" w:rsidP="0F3BAD46">
      <w:pPr>
        <w:ind w:left="2835"/>
        <w:rPr>
          <w:lang w:val="nb-NO"/>
        </w:rPr>
      </w:pPr>
      <w:r w:rsidRPr="0F3BAD46">
        <w:rPr>
          <w:lang w:val="nb-NO"/>
        </w:rPr>
        <w:t>Eks: fornavn.etternavn@verdal.kommune.no</w:t>
      </w:r>
    </w:p>
    <w:p w14:paraId="45730948" w14:textId="77777777" w:rsidR="00515D44" w:rsidRDefault="00515D44">
      <w:pPr>
        <w:ind w:left="2835"/>
        <w:rPr>
          <w:lang w:val="nb-NO"/>
        </w:rPr>
      </w:pPr>
    </w:p>
    <w:p w14:paraId="6937D836" w14:textId="77777777" w:rsidR="00515D44" w:rsidRDefault="41D2F7EA" w:rsidP="41D2F7EA">
      <w:pPr>
        <w:ind w:left="2835"/>
        <w:rPr>
          <w:lang w:val="nb-NO"/>
        </w:rPr>
      </w:pPr>
      <w:r w:rsidRPr="41D2F7EA">
        <w:rPr>
          <w:lang w:val="nb-NO"/>
        </w:rPr>
        <w:t>Adressen til postmottaket skal fremgå av brevark og hjemmeside på Internett</w:t>
      </w:r>
    </w:p>
    <w:p w14:paraId="1E6E6D48" w14:textId="77777777" w:rsidR="00515D44" w:rsidRDefault="00515D44">
      <w:pPr>
        <w:ind w:left="2835"/>
        <w:rPr>
          <w:lang w:val="nb-NO"/>
        </w:rPr>
      </w:pPr>
    </w:p>
    <w:p w14:paraId="0D631895" w14:textId="77777777" w:rsidR="00515D44" w:rsidRDefault="41D2F7EA">
      <w:pPr>
        <w:pStyle w:val="Overskrift7"/>
        <w:tabs>
          <w:tab w:val="clear" w:pos="2977"/>
        </w:tabs>
        <w:rPr>
          <w:bCs w:val="0"/>
        </w:rPr>
      </w:pPr>
      <w:r>
        <w:t>Håndtering av E-post</w:t>
      </w:r>
    </w:p>
    <w:p w14:paraId="2DB2D32A" w14:textId="77777777" w:rsidR="00515D44" w:rsidRDefault="41D2F7EA" w:rsidP="41D2F7EA">
      <w:pPr>
        <w:ind w:left="2835"/>
        <w:rPr>
          <w:lang w:val="nb-NO"/>
        </w:rPr>
      </w:pPr>
      <w:r w:rsidRPr="41D2F7EA">
        <w:rPr>
          <w:lang w:val="nb-NO"/>
        </w:rPr>
        <w:t>E-post til sentralt postmottak skal åpnes av Dokumentsenteret (arkivforskriftens § 3. 2. ledd)</w:t>
      </w:r>
    </w:p>
    <w:p w14:paraId="405BAD3A" w14:textId="77777777" w:rsidR="00515D44" w:rsidRDefault="00515D44">
      <w:pPr>
        <w:ind w:left="2835"/>
        <w:rPr>
          <w:b/>
          <w:lang w:val="nb-NO"/>
        </w:rPr>
      </w:pPr>
    </w:p>
    <w:p w14:paraId="1811620A" w14:textId="77777777" w:rsidR="00515D44" w:rsidRDefault="41D2F7EA" w:rsidP="41D2F7EA">
      <w:pPr>
        <w:ind w:left="2835"/>
        <w:rPr>
          <w:b/>
          <w:bCs/>
          <w:lang w:val="nb-NO"/>
        </w:rPr>
      </w:pPr>
      <w:r w:rsidRPr="41D2F7EA">
        <w:rPr>
          <w:b/>
          <w:bCs/>
          <w:lang w:val="nb-NO"/>
        </w:rPr>
        <w:lastRenderedPageBreak/>
        <w:t>Personlig adressert post videresendes direkte.</w:t>
      </w:r>
    </w:p>
    <w:p w14:paraId="6DEAD68C" w14:textId="77777777" w:rsidR="00515D44" w:rsidRDefault="41D2F7EA" w:rsidP="41D2F7EA">
      <w:pPr>
        <w:ind w:left="2835"/>
        <w:rPr>
          <w:lang w:val="nb-NO"/>
        </w:rPr>
      </w:pPr>
      <w:r w:rsidRPr="41D2F7EA">
        <w:rPr>
          <w:lang w:val="nb-NO"/>
        </w:rPr>
        <w:t xml:space="preserve">Dersom en saksbehandler mottar journalverdig post, skal denne importeres i sak- arkivsystemet evt. videresendes til arkivet for journalføring. Den enkelte saksbehandler har plikt til å vurdere om posten må anses som et arkivverdig dokument. </w:t>
      </w:r>
    </w:p>
    <w:p w14:paraId="6535AC8C" w14:textId="77777777" w:rsidR="00515D44" w:rsidRDefault="00515D44">
      <w:pPr>
        <w:rPr>
          <w:lang w:val="nb-NO"/>
        </w:rPr>
      </w:pPr>
    </w:p>
    <w:p w14:paraId="57296215" w14:textId="77777777" w:rsidR="00515D44" w:rsidRDefault="00515D44" w:rsidP="0F3BAD46">
      <w:pPr>
        <w:ind w:left="2835"/>
        <w:rPr>
          <w:b/>
          <w:bCs/>
          <w:lang w:val="nb-NO"/>
        </w:rPr>
      </w:pPr>
      <w:r w:rsidRPr="41D2F7EA">
        <w:rPr>
          <w:b/>
          <w:bCs/>
          <w:lang w:val="nb-NO"/>
        </w:rPr>
        <w:t>Ikke arkivverdig e-post vurderes /</w:t>
      </w:r>
      <w:r w:rsidR="0034390B" w:rsidRPr="41D2F7EA">
        <w:rPr>
          <w:b/>
          <w:bCs/>
          <w:lang w:val="nb-NO"/>
        </w:rPr>
        <w:t>arkiv begrenses</w:t>
      </w:r>
      <w:r w:rsidRPr="41D2F7EA">
        <w:rPr>
          <w:b/>
          <w:bCs/>
          <w:lang w:val="nb-NO"/>
        </w:rPr>
        <w:t>:</w:t>
      </w:r>
      <w:r>
        <w:rPr>
          <w:b/>
          <w:lang w:val="nb-NO"/>
        </w:rPr>
        <w:tab/>
      </w:r>
    </w:p>
    <w:p w14:paraId="69A496B2" w14:textId="77777777" w:rsidR="00515D44" w:rsidRDefault="41D2F7EA" w:rsidP="41D2F7EA">
      <w:pPr>
        <w:numPr>
          <w:ilvl w:val="0"/>
          <w:numId w:val="3"/>
        </w:numPr>
        <w:rPr>
          <w:lang w:val="nb-NO"/>
        </w:rPr>
      </w:pPr>
      <w:r w:rsidRPr="41D2F7EA">
        <w:rPr>
          <w:lang w:val="nb-NO"/>
        </w:rPr>
        <w:t>ikke av interesse - slettes</w:t>
      </w:r>
    </w:p>
    <w:p w14:paraId="6A36070C" w14:textId="77777777" w:rsidR="00515D44" w:rsidRDefault="41D2F7EA" w:rsidP="41D2F7EA">
      <w:pPr>
        <w:numPr>
          <w:ilvl w:val="0"/>
          <w:numId w:val="3"/>
        </w:numPr>
        <w:rPr>
          <w:lang w:val="nb-NO"/>
        </w:rPr>
      </w:pPr>
      <w:r w:rsidRPr="41D2F7EA">
        <w:rPr>
          <w:lang w:val="nb-NO"/>
        </w:rPr>
        <w:t>øvrig videresendes uten journalføring</w:t>
      </w:r>
    </w:p>
    <w:p w14:paraId="35B95624" w14:textId="77777777" w:rsidR="00515D44" w:rsidRDefault="41D2F7EA" w:rsidP="41D2F7EA">
      <w:pPr>
        <w:numPr>
          <w:ilvl w:val="0"/>
          <w:numId w:val="3"/>
        </w:numPr>
        <w:rPr>
          <w:lang w:val="nb-NO"/>
        </w:rPr>
      </w:pPr>
      <w:r w:rsidRPr="41D2F7EA">
        <w:rPr>
          <w:lang w:val="nb-NO"/>
        </w:rPr>
        <w:t>av interesse for organet - registreres</w:t>
      </w:r>
    </w:p>
    <w:p w14:paraId="222A6372" w14:textId="77777777" w:rsidR="00515D44" w:rsidRDefault="00515D44">
      <w:pPr>
        <w:ind w:left="2835"/>
        <w:rPr>
          <w:lang w:val="nb-NO"/>
        </w:rPr>
      </w:pPr>
    </w:p>
    <w:p w14:paraId="4F35C103" w14:textId="77777777" w:rsidR="00515D44" w:rsidRDefault="0034390B" w:rsidP="41D2F7EA">
      <w:pPr>
        <w:ind w:left="2835"/>
        <w:rPr>
          <w:lang w:val="nb-NO"/>
        </w:rPr>
      </w:pPr>
      <w:r w:rsidRPr="41D2F7EA">
        <w:rPr>
          <w:b/>
          <w:bCs/>
          <w:lang w:val="nb-NO"/>
        </w:rPr>
        <w:t>Arkivverdig</w:t>
      </w:r>
      <w:r w:rsidRPr="41D2F7EA">
        <w:rPr>
          <w:lang w:val="nb-NO"/>
        </w:rPr>
        <w:t xml:space="preserve"> e</w:t>
      </w:r>
      <w:r w:rsidR="41D2F7EA" w:rsidRPr="41D2F7EA">
        <w:rPr>
          <w:lang w:val="nb-NO"/>
        </w:rPr>
        <w:t>-post skal journalføres av arkivtjenesten før den omdeles.</w:t>
      </w:r>
    </w:p>
    <w:p w14:paraId="5C3A7D8F" w14:textId="77777777" w:rsidR="00515D44" w:rsidRDefault="41D2F7EA" w:rsidP="41D2F7EA">
      <w:pPr>
        <w:ind w:left="2835"/>
        <w:rPr>
          <w:lang w:val="nb-NO"/>
        </w:rPr>
      </w:pPr>
      <w:r w:rsidRPr="41D2F7EA">
        <w:rPr>
          <w:lang w:val="nb-NO"/>
        </w:rPr>
        <w:t>Arkivtjenesten må ta stilling til om meldingen, vedlegget eller begge deler skal journalføres og hva som er hoveddokumentet og eventuelt vedlegg og tilknyttes dokumentregistrering i journalsystemet.</w:t>
      </w:r>
    </w:p>
    <w:p w14:paraId="4AEFBF40" w14:textId="77777777" w:rsidR="00515D44" w:rsidRDefault="00515D44">
      <w:pPr>
        <w:ind w:left="2835"/>
        <w:rPr>
          <w:lang w:val="nb-NO"/>
        </w:rPr>
      </w:pPr>
    </w:p>
    <w:p w14:paraId="6A88CE18" w14:textId="77777777" w:rsidR="00515D44" w:rsidRDefault="41D2F7EA" w:rsidP="41D2F7EA">
      <w:pPr>
        <w:ind w:left="2835"/>
        <w:rPr>
          <w:b/>
          <w:bCs/>
          <w:lang w:val="nb-NO"/>
        </w:rPr>
      </w:pPr>
      <w:r w:rsidRPr="41D2F7EA">
        <w:rPr>
          <w:b/>
          <w:bCs/>
          <w:lang w:val="nb-NO"/>
        </w:rPr>
        <w:t>Verifisering av mottatte e-postforsendelser</w:t>
      </w:r>
    </w:p>
    <w:p w14:paraId="1D575260" w14:textId="77777777" w:rsidR="00515D44" w:rsidRDefault="41D2F7EA" w:rsidP="41D2F7EA">
      <w:pPr>
        <w:tabs>
          <w:tab w:val="num" w:pos="2835"/>
        </w:tabs>
        <w:ind w:left="2835"/>
        <w:rPr>
          <w:lang w:val="nb-NO"/>
        </w:rPr>
      </w:pPr>
      <w:r w:rsidRPr="41D2F7EA">
        <w:rPr>
          <w:lang w:val="nb-NO"/>
        </w:rPr>
        <w:t>Hvis det er tvil om e-postmelding kommer fra den oppgitte avsender eller at avsender ikke er entydig identifiserbar, skal det umiddelbart sendes en tilbakemelding pr. e-post til oppgitt avsender, hvor det bes om verifisering av avsender.</w:t>
      </w:r>
    </w:p>
    <w:p w14:paraId="39FFF6AE" w14:textId="77777777" w:rsidR="00515D44" w:rsidRDefault="00515D44">
      <w:pPr>
        <w:tabs>
          <w:tab w:val="num" w:pos="2835"/>
        </w:tabs>
        <w:ind w:left="2835"/>
        <w:rPr>
          <w:lang w:val="nb-NO"/>
        </w:rPr>
      </w:pPr>
    </w:p>
    <w:p w14:paraId="2BA747D4" w14:textId="77777777" w:rsidR="00515D44" w:rsidRDefault="41D2F7EA" w:rsidP="41D2F7EA">
      <w:pPr>
        <w:tabs>
          <w:tab w:val="num" w:pos="2835"/>
        </w:tabs>
        <w:ind w:left="2835"/>
        <w:rPr>
          <w:lang w:val="nb-NO"/>
        </w:rPr>
      </w:pPr>
      <w:r w:rsidRPr="41D2F7EA">
        <w:rPr>
          <w:lang w:val="nb-NO"/>
        </w:rPr>
        <w:t>Arkivtjenesten må undersøke om vedlegg til e-postforsendelsen er i riktig format og lesbar.</w:t>
      </w:r>
    </w:p>
    <w:p w14:paraId="4B7B68F5" w14:textId="77777777" w:rsidR="00515D44" w:rsidRDefault="41D2F7EA" w:rsidP="41D2F7EA">
      <w:pPr>
        <w:tabs>
          <w:tab w:val="num" w:pos="2835"/>
        </w:tabs>
        <w:ind w:left="2835"/>
        <w:rPr>
          <w:lang w:val="nb-NO"/>
        </w:rPr>
      </w:pPr>
      <w:r w:rsidRPr="41D2F7EA">
        <w:rPr>
          <w:lang w:val="nb-NO"/>
        </w:rPr>
        <w:t>Dersom vedlegget ikke er lesbart, må avsender varsles med informasjon om hvilke formater som kan leses.</w:t>
      </w:r>
    </w:p>
    <w:p w14:paraId="587649C8" w14:textId="77777777" w:rsidR="00515D44" w:rsidRDefault="0F3BAD46" w:rsidP="0F3BAD46">
      <w:pPr>
        <w:tabs>
          <w:tab w:val="num" w:pos="2835"/>
        </w:tabs>
        <w:ind w:left="2835"/>
        <w:rPr>
          <w:lang w:val="nb-NO"/>
        </w:rPr>
      </w:pPr>
      <w:r w:rsidRPr="0F3BAD46">
        <w:rPr>
          <w:lang w:val="nb-NO"/>
        </w:rPr>
        <w:t xml:space="preserve">Vedlegg </w:t>
      </w:r>
      <w:proofErr w:type="spellStart"/>
      <w:r w:rsidRPr="0F3BAD46">
        <w:rPr>
          <w:lang w:val="nb-NO"/>
        </w:rPr>
        <w:t>virussjekkes</w:t>
      </w:r>
      <w:proofErr w:type="spellEnd"/>
      <w:r w:rsidRPr="0F3BAD46">
        <w:rPr>
          <w:lang w:val="nb-NO"/>
        </w:rPr>
        <w:t xml:space="preserve"> automatisk.</w:t>
      </w:r>
    </w:p>
    <w:p w14:paraId="4CF96222" w14:textId="77777777" w:rsidR="00515D44" w:rsidRDefault="00515D44">
      <w:pPr>
        <w:rPr>
          <w:lang w:val="nb-NO"/>
        </w:rPr>
      </w:pPr>
    </w:p>
    <w:p w14:paraId="1636A272" w14:textId="77777777" w:rsidR="00515D44" w:rsidRDefault="41D2F7EA" w:rsidP="41D2F7EA">
      <w:pPr>
        <w:pStyle w:val="Overskrift7"/>
        <w:tabs>
          <w:tab w:val="clear" w:pos="2977"/>
        </w:tabs>
        <w:rPr>
          <w:color w:val="FF0000"/>
        </w:rPr>
      </w:pPr>
      <w:r>
        <w:t xml:space="preserve">Kvittering for mottak av e-post  </w:t>
      </w:r>
    </w:p>
    <w:p w14:paraId="4902BF10" w14:textId="77777777" w:rsidR="00515D44" w:rsidRDefault="41D2F7EA" w:rsidP="41D2F7EA">
      <w:pPr>
        <w:tabs>
          <w:tab w:val="num" w:pos="2835"/>
        </w:tabs>
        <w:ind w:left="2835"/>
        <w:rPr>
          <w:lang w:val="nb-NO"/>
        </w:rPr>
      </w:pPr>
      <w:r w:rsidRPr="41D2F7EA">
        <w:rPr>
          <w:lang w:val="nb-NO"/>
        </w:rPr>
        <w:t>Det skal ikke benyttes automatisk kvittering for mottak av e-post.</w:t>
      </w:r>
    </w:p>
    <w:p w14:paraId="0968A5E1" w14:textId="77777777" w:rsidR="00515D44" w:rsidRDefault="0F3BAD46" w:rsidP="0F3BAD46">
      <w:pPr>
        <w:tabs>
          <w:tab w:val="num" w:pos="2835"/>
        </w:tabs>
        <w:ind w:left="2835"/>
        <w:rPr>
          <w:lang w:val="nb-NO"/>
        </w:rPr>
      </w:pPr>
      <w:r w:rsidRPr="0F3BAD46">
        <w:rPr>
          <w:lang w:val="nb-NO"/>
        </w:rPr>
        <w:t>Det er saksbehandlers ansvar å gi tilbakemelding dersom avsender krever bekreftelse på mottak av e-</w:t>
      </w:r>
      <w:proofErr w:type="gramStart"/>
      <w:r w:rsidRPr="0F3BAD46">
        <w:rPr>
          <w:lang w:val="nb-NO"/>
        </w:rPr>
        <w:t>post</w:t>
      </w:r>
      <w:r w:rsidR="0034390B" w:rsidRPr="0F3BAD46">
        <w:rPr>
          <w:lang w:val="nb-NO"/>
        </w:rPr>
        <w:t xml:space="preserve">  (</w:t>
      </w:r>
      <w:proofErr w:type="gramEnd"/>
      <w:r w:rsidRPr="0F3BAD46">
        <w:rPr>
          <w:lang w:val="nb-NO"/>
        </w:rPr>
        <w:t xml:space="preserve">ikke det samme som frist etter </w:t>
      </w:r>
      <w:proofErr w:type="spellStart"/>
      <w:r w:rsidRPr="0F3BAD46">
        <w:rPr>
          <w:lang w:val="nb-NO"/>
        </w:rPr>
        <w:t>Fvl</w:t>
      </w:r>
      <w:proofErr w:type="spellEnd"/>
      <w:r w:rsidRPr="0F3BAD46">
        <w:rPr>
          <w:lang w:val="nb-NO"/>
        </w:rPr>
        <w:t xml:space="preserve">  - 21 dager)</w:t>
      </w:r>
    </w:p>
    <w:p w14:paraId="0EB04CC8" w14:textId="77777777" w:rsidR="00515D44" w:rsidRDefault="00515D44">
      <w:pPr>
        <w:rPr>
          <w:lang w:val="nb-NO"/>
        </w:rPr>
      </w:pPr>
    </w:p>
    <w:p w14:paraId="1C7E564C" w14:textId="77777777" w:rsidR="00515D44" w:rsidRDefault="41D2F7EA" w:rsidP="41D2F7EA">
      <w:pPr>
        <w:pStyle w:val="Overskrift7"/>
        <w:tabs>
          <w:tab w:val="clear" w:pos="2977"/>
        </w:tabs>
        <w:rPr>
          <w:color w:val="FF0000"/>
        </w:rPr>
      </w:pPr>
      <w:r>
        <w:t xml:space="preserve">Håndtering av utgående e-post </w:t>
      </w:r>
    </w:p>
    <w:p w14:paraId="35C15995" w14:textId="77777777" w:rsidR="00515D44" w:rsidRDefault="0F3BAD46" w:rsidP="0F3BAD46">
      <w:pPr>
        <w:tabs>
          <w:tab w:val="num" w:pos="2835"/>
        </w:tabs>
        <w:ind w:left="2835"/>
        <w:rPr>
          <w:lang w:val="nb-NO"/>
        </w:rPr>
      </w:pPr>
      <w:r w:rsidRPr="0F3BAD46">
        <w:rPr>
          <w:lang w:val="nb-NO"/>
        </w:rPr>
        <w:t xml:space="preserve">Journalverdig </w:t>
      </w:r>
      <w:r w:rsidR="0034390B" w:rsidRPr="0F3BAD46">
        <w:rPr>
          <w:lang w:val="nb-NO"/>
        </w:rPr>
        <w:t>utgående epost kan</w:t>
      </w:r>
      <w:r w:rsidRPr="0F3BAD46">
        <w:rPr>
          <w:b/>
          <w:bCs/>
          <w:lang w:val="nb-NO"/>
        </w:rPr>
        <w:t xml:space="preserve"> sendes direkte fra sak -arkivsystemet.</w:t>
      </w:r>
      <w:r w:rsidRPr="0F3BAD46">
        <w:rPr>
          <w:lang w:val="nb-NO"/>
        </w:rPr>
        <w:t xml:space="preserve"> Er epost sendt direkte fra </w:t>
      </w:r>
      <w:r w:rsidR="0034390B" w:rsidRPr="0F3BAD46">
        <w:rPr>
          <w:lang w:val="nb-NO"/>
        </w:rPr>
        <w:t>Outlook</w:t>
      </w:r>
      <w:r w:rsidRPr="0F3BAD46">
        <w:rPr>
          <w:lang w:val="nb-NO"/>
        </w:rPr>
        <w:t xml:space="preserve"> må den importeres som utgående dokument via Importsentralen. Saksbehandlerne kan selv gjøre dette for sine dokumenter, evt. sende kopi av sendte eposter til postmottak.</w:t>
      </w:r>
    </w:p>
    <w:p w14:paraId="559676E7" w14:textId="77777777" w:rsidR="00515D44" w:rsidRDefault="00515D44">
      <w:pPr>
        <w:tabs>
          <w:tab w:val="num" w:pos="2835"/>
        </w:tabs>
        <w:ind w:left="2835"/>
        <w:rPr>
          <w:lang w:val="nb-NO"/>
        </w:rPr>
      </w:pPr>
    </w:p>
    <w:p w14:paraId="085C6A97" w14:textId="77777777" w:rsidR="00515D44" w:rsidRDefault="41D2F7EA" w:rsidP="41D2F7EA">
      <w:pPr>
        <w:ind w:left="2835"/>
        <w:rPr>
          <w:b/>
          <w:bCs/>
          <w:lang w:val="nb-NO"/>
        </w:rPr>
      </w:pPr>
      <w:r w:rsidRPr="41D2F7EA">
        <w:rPr>
          <w:b/>
          <w:bCs/>
          <w:lang w:val="nb-NO"/>
        </w:rPr>
        <w:t>Taushetsbelagte opplysninger</w:t>
      </w:r>
    </w:p>
    <w:p w14:paraId="5C71E132" w14:textId="77777777" w:rsidR="00515D44" w:rsidRDefault="41D2F7EA" w:rsidP="41D2F7EA">
      <w:pPr>
        <w:tabs>
          <w:tab w:val="num" w:pos="2835"/>
        </w:tabs>
        <w:ind w:left="2835"/>
        <w:rPr>
          <w:lang w:val="nb-NO"/>
        </w:rPr>
      </w:pPr>
      <w:r w:rsidRPr="41D2F7EA">
        <w:rPr>
          <w:lang w:val="nb-NO"/>
        </w:rPr>
        <w:t xml:space="preserve">Opplysninger som er underlagt lovbestemt taushetsplikt i henhold til offentlighetslovens § 5a skal </w:t>
      </w:r>
      <w:r w:rsidRPr="41D2F7EA">
        <w:rPr>
          <w:b/>
          <w:bCs/>
          <w:lang w:val="nb-NO"/>
        </w:rPr>
        <w:t>ikke</w:t>
      </w:r>
      <w:r w:rsidRPr="41D2F7EA">
        <w:rPr>
          <w:lang w:val="nb-NO"/>
        </w:rPr>
        <w:t xml:space="preserve"> sendes som E-post.  Unntak kan gjøres dersom personopplysningene anonymiseres, slik at det ikke er mulig å knytte opplysningene til enkeltpersoner.</w:t>
      </w:r>
    </w:p>
    <w:p w14:paraId="17D919CD" w14:textId="77777777" w:rsidR="00515D44" w:rsidRDefault="00515D44">
      <w:pPr>
        <w:tabs>
          <w:tab w:val="num" w:pos="2835"/>
        </w:tabs>
        <w:ind w:left="2835"/>
        <w:rPr>
          <w:lang w:val="nb-NO"/>
        </w:rPr>
      </w:pPr>
    </w:p>
    <w:p w14:paraId="7EBF90C1" w14:textId="77777777" w:rsidR="00515D44" w:rsidRDefault="41D2F7EA" w:rsidP="41D2F7EA">
      <w:pPr>
        <w:ind w:left="2835"/>
        <w:rPr>
          <w:b/>
          <w:bCs/>
          <w:lang w:val="nb-NO"/>
        </w:rPr>
      </w:pPr>
      <w:r w:rsidRPr="41D2F7EA">
        <w:rPr>
          <w:b/>
          <w:bCs/>
          <w:lang w:val="nb-NO"/>
        </w:rPr>
        <w:t>E- postrutiner ved saksbehandlers fravær</w:t>
      </w:r>
    </w:p>
    <w:p w14:paraId="162140AA" w14:textId="77777777" w:rsidR="00515D44" w:rsidRDefault="41D2F7EA" w:rsidP="41D2F7EA">
      <w:pPr>
        <w:tabs>
          <w:tab w:val="num" w:pos="2835"/>
        </w:tabs>
        <w:ind w:left="2835"/>
        <w:rPr>
          <w:lang w:val="nb-NO"/>
        </w:rPr>
      </w:pPr>
      <w:r w:rsidRPr="41D2F7EA">
        <w:rPr>
          <w:lang w:val="nb-NO"/>
        </w:rPr>
        <w:t>Saksbehandler må sikre at mottatt e-post kan behandles også ved fravær over lengre tid.  Dette skal gjøres ved bruk av funksjonen i e- postsystemet for automatisk svar med opplysninger om fraværets varighet. Adresse for kommunens postmottak evt. kollega oppgis.</w:t>
      </w:r>
    </w:p>
    <w:p w14:paraId="14BA79AD" w14:textId="77777777" w:rsidR="00515D44" w:rsidRDefault="00515D44">
      <w:pPr>
        <w:tabs>
          <w:tab w:val="num" w:pos="2835"/>
        </w:tabs>
        <w:ind w:left="2835"/>
        <w:rPr>
          <w:lang w:val="nb-NO"/>
        </w:rPr>
      </w:pPr>
    </w:p>
    <w:p w14:paraId="50DA9300" w14:textId="77777777" w:rsidR="00515D44" w:rsidRDefault="41D2F7EA" w:rsidP="41D2F7EA">
      <w:pPr>
        <w:ind w:left="2835"/>
        <w:rPr>
          <w:b/>
          <w:bCs/>
          <w:lang w:val="nb-NO"/>
        </w:rPr>
      </w:pPr>
      <w:r w:rsidRPr="41D2F7EA">
        <w:rPr>
          <w:b/>
          <w:bCs/>
          <w:lang w:val="nb-NO"/>
        </w:rPr>
        <w:t>Arbeidsgivers adgang til ansattes e-post og oversikt over bruk av e- postsystemet</w:t>
      </w:r>
    </w:p>
    <w:p w14:paraId="6C4646D5" w14:textId="77777777" w:rsidR="00515D44" w:rsidRDefault="41D2F7EA" w:rsidP="41D2F7EA">
      <w:pPr>
        <w:tabs>
          <w:tab w:val="num" w:pos="2835"/>
        </w:tabs>
        <w:ind w:left="2835"/>
        <w:rPr>
          <w:lang w:val="nb-NO"/>
        </w:rPr>
      </w:pPr>
      <w:r w:rsidRPr="41D2F7EA">
        <w:rPr>
          <w:lang w:val="nb-NO"/>
        </w:rPr>
        <w:t>Lov om personopplysninger, forskrifter til denne loven, samt Datatilsynets retningslinjer regulerer adgang til ansattes e-post og andre elektroniske dokumenter.</w:t>
      </w:r>
    </w:p>
    <w:p w14:paraId="5F183F6E" w14:textId="77777777" w:rsidR="00515D44" w:rsidRDefault="00515D44">
      <w:pPr>
        <w:tabs>
          <w:tab w:val="num" w:pos="2835"/>
        </w:tabs>
        <w:ind w:left="2835"/>
        <w:rPr>
          <w:lang w:val="nb-NO"/>
        </w:rPr>
      </w:pPr>
    </w:p>
    <w:p w14:paraId="40464816" w14:textId="77777777" w:rsidR="00515D44" w:rsidRDefault="00515D44">
      <w:pPr>
        <w:tabs>
          <w:tab w:val="num" w:pos="2835"/>
        </w:tabs>
        <w:ind w:left="2835"/>
        <w:rPr>
          <w:lang w:val="nb-NO"/>
        </w:rPr>
      </w:pPr>
    </w:p>
    <w:p w14:paraId="634847C3" w14:textId="77777777" w:rsidR="00515D44" w:rsidRDefault="41D2F7EA" w:rsidP="41D2F7EA">
      <w:pPr>
        <w:pStyle w:val="Overskrift1"/>
        <w:rPr>
          <w:lang w:val="nb-NO"/>
        </w:rPr>
      </w:pPr>
      <w:bookmarkStart w:id="120" w:name="_Toc524744346"/>
      <w:bookmarkStart w:id="121" w:name="_Toc524749104"/>
      <w:bookmarkStart w:id="122" w:name="_Toc524750127"/>
      <w:bookmarkStart w:id="123" w:name="_Toc525446548"/>
      <w:bookmarkStart w:id="124" w:name="_Toc525446718"/>
      <w:bookmarkStart w:id="125" w:name="_Toc526085547"/>
      <w:bookmarkStart w:id="126" w:name="_Toc527517708"/>
      <w:bookmarkStart w:id="127" w:name="_Toc527524385"/>
      <w:bookmarkStart w:id="128" w:name="_Toc532176181"/>
      <w:bookmarkStart w:id="129" w:name="_Toc532176231"/>
      <w:bookmarkStart w:id="130" w:name="_Toc55363218"/>
      <w:r w:rsidRPr="41D2F7EA">
        <w:rPr>
          <w:lang w:val="nb-NO"/>
        </w:rPr>
        <w:lastRenderedPageBreak/>
        <w:t>Fordeling og saksbehandling</w:t>
      </w:r>
      <w:bookmarkEnd w:id="120"/>
      <w:bookmarkEnd w:id="121"/>
      <w:bookmarkEnd w:id="122"/>
      <w:bookmarkEnd w:id="123"/>
      <w:bookmarkEnd w:id="124"/>
      <w:bookmarkEnd w:id="125"/>
      <w:bookmarkEnd w:id="126"/>
      <w:bookmarkEnd w:id="127"/>
      <w:bookmarkEnd w:id="128"/>
      <w:bookmarkEnd w:id="129"/>
      <w:bookmarkEnd w:id="130"/>
    </w:p>
    <w:p w14:paraId="66F5E086" w14:textId="77777777" w:rsidR="00515D44" w:rsidRDefault="41D2F7EA" w:rsidP="41D2F7EA">
      <w:pPr>
        <w:pStyle w:val="Overskrift2"/>
        <w:rPr>
          <w:lang w:val="nb-NO"/>
        </w:rPr>
      </w:pPr>
      <w:bookmarkStart w:id="131" w:name="_Toc524749105"/>
      <w:bookmarkStart w:id="132" w:name="_Toc524750128"/>
      <w:bookmarkStart w:id="133" w:name="_Toc525446549"/>
      <w:bookmarkStart w:id="134" w:name="_Toc525446719"/>
      <w:bookmarkStart w:id="135" w:name="_Toc526085548"/>
      <w:bookmarkStart w:id="136" w:name="_Toc527517709"/>
      <w:bookmarkStart w:id="137" w:name="_Toc527524386"/>
      <w:bookmarkStart w:id="138" w:name="_Toc532176182"/>
      <w:bookmarkStart w:id="139" w:name="_Toc532176232"/>
      <w:bookmarkStart w:id="140" w:name="_Toc55363219"/>
      <w:r w:rsidRPr="41D2F7EA">
        <w:rPr>
          <w:lang w:val="nb-NO"/>
        </w:rPr>
        <w:t>Dokumenter som mottas av leder/saksbehandler</w:t>
      </w:r>
      <w:bookmarkEnd w:id="131"/>
      <w:bookmarkEnd w:id="132"/>
      <w:bookmarkEnd w:id="133"/>
      <w:bookmarkEnd w:id="134"/>
      <w:bookmarkEnd w:id="135"/>
      <w:bookmarkEnd w:id="136"/>
      <w:bookmarkEnd w:id="137"/>
      <w:bookmarkEnd w:id="138"/>
      <w:bookmarkEnd w:id="139"/>
      <w:bookmarkEnd w:id="140"/>
    </w:p>
    <w:p w14:paraId="01B368F9" w14:textId="77777777" w:rsidR="00515D44" w:rsidRDefault="41D2F7EA" w:rsidP="41D2F7EA">
      <w:pPr>
        <w:pStyle w:val="Overskrift3"/>
        <w:rPr>
          <w:lang w:val="nb-NO"/>
        </w:rPr>
      </w:pPr>
      <w:bookmarkStart w:id="141" w:name="_Toc524933202"/>
      <w:bookmarkStart w:id="142" w:name="_Toc524939089"/>
      <w:bookmarkStart w:id="143" w:name="_Toc525115637"/>
      <w:bookmarkStart w:id="144" w:name="_Toc525446550"/>
      <w:bookmarkStart w:id="145" w:name="_Toc525446720"/>
      <w:bookmarkStart w:id="146" w:name="_Toc526085549"/>
      <w:bookmarkStart w:id="147" w:name="_Toc527517710"/>
      <w:bookmarkStart w:id="148" w:name="_Toc527524387"/>
      <w:bookmarkStart w:id="149" w:name="_Toc532176183"/>
      <w:bookmarkStart w:id="150" w:name="_Toc532176233"/>
      <w:bookmarkStart w:id="151" w:name="_Toc55363220"/>
      <w:r w:rsidRPr="41D2F7EA">
        <w:rPr>
          <w:lang w:val="nb-NO"/>
        </w:rPr>
        <w:t>Direkte overleverte saksdokumenter</w:t>
      </w:r>
      <w:bookmarkEnd w:id="141"/>
      <w:bookmarkEnd w:id="142"/>
      <w:bookmarkEnd w:id="143"/>
      <w:bookmarkEnd w:id="144"/>
      <w:bookmarkEnd w:id="145"/>
      <w:bookmarkEnd w:id="146"/>
      <w:bookmarkEnd w:id="147"/>
      <w:bookmarkEnd w:id="148"/>
      <w:bookmarkEnd w:id="149"/>
      <w:bookmarkEnd w:id="150"/>
      <w:bookmarkEnd w:id="151"/>
    </w:p>
    <w:p w14:paraId="5ACEC856" w14:textId="77777777" w:rsidR="00515D44" w:rsidRDefault="41D2F7EA" w:rsidP="41D2F7EA">
      <w:pPr>
        <w:pStyle w:val="Brdtekst"/>
        <w:rPr>
          <w:lang w:val="nb-NO"/>
        </w:rPr>
      </w:pPr>
      <w:r w:rsidRPr="41D2F7EA">
        <w:rPr>
          <w:lang w:val="nb-NO"/>
        </w:rPr>
        <w:t xml:space="preserve">Saksdokumenter som blir direkte overlevert til saksbehandler/leder må overleveres til arkivet for </w:t>
      </w:r>
      <w:r w:rsidR="0034390B" w:rsidRPr="41D2F7EA">
        <w:rPr>
          <w:lang w:val="nb-NO"/>
        </w:rPr>
        <w:t>skanning, journalføring</w:t>
      </w:r>
      <w:r w:rsidRPr="41D2F7EA">
        <w:rPr>
          <w:lang w:val="nb-NO"/>
        </w:rPr>
        <w:t xml:space="preserve"> og fordeling før saksbehandling iverksettes.</w:t>
      </w:r>
    </w:p>
    <w:p w14:paraId="49E867B5" w14:textId="77777777" w:rsidR="00515D44" w:rsidRDefault="41D2F7EA" w:rsidP="41D2F7EA">
      <w:pPr>
        <w:pStyle w:val="Brdtekst"/>
        <w:rPr>
          <w:lang w:val="nb-NO"/>
        </w:rPr>
      </w:pPr>
      <w:r w:rsidRPr="41D2F7EA">
        <w:rPr>
          <w:lang w:val="nb-NO"/>
        </w:rPr>
        <w:t>Dette gjelder uavhengig av på hvilken måte dokumentene er kommet saksbehandler i hende (faks, e-post, direkte overlevering av papirdokument etc.).</w:t>
      </w:r>
    </w:p>
    <w:p w14:paraId="73DF5AC6" w14:textId="77777777" w:rsidR="00515D44" w:rsidRDefault="41D2F7EA" w:rsidP="41D2F7EA">
      <w:pPr>
        <w:pStyle w:val="Overskrift3"/>
        <w:rPr>
          <w:lang w:val="nb-NO"/>
        </w:rPr>
      </w:pPr>
      <w:bookmarkStart w:id="152" w:name="_Toc55363221"/>
      <w:r w:rsidRPr="41D2F7EA">
        <w:rPr>
          <w:lang w:val="nb-NO"/>
        </w:rPr>
        <w:t>Personlig adressert post</w:t>
      </w:r>
      <w:bookmarkEnd w:id="152"/>
    </w:p>
    <w:p w14:paraId="5AAA5DD5" w14:textId="77777777" w:rsidR="00515D44" w:rsidRDefault="41D2F7EA" w:rsidP="41D2F7EA">
      <w:pPr>
        <w:pStyle w:val="Brdtekst"/>
        <w:ind w:left="2835"/>
        <w:rPr>
          <w:lang w:val="nb-NO"/>
        </w:rPr>
      </w:pPr>
      <w:r w:rsidRPr="41D2F7EA">
        <w:rPr>
          <w:lang w:val="nb-NO"/>
        </w:rPr>
        <w:t>Personlig adressert post som viser seg å være et saksdokument skal umiddelbart overleveres til arkivet for skanning og journalføring.</w:t>
      </w:r>
    </w:p>
    <w:p w14:paraId="54DE909D" w14:textId="77777777" w:rsidR="00515D44" w:rsidRDefault="41D2F7EA" w:rsidP="41D2F7EA">
      <w:pPr>
        <w:tabs>
          <w:tab w:val="left" w:pos="2977"/>
        </w:tabs>
        <w:ind w:left="2835"/>
        <w:rPr>
          <w:lang w:val="nb-NO"/>
        </w:rPr>
      </w:pPr>
      <w:r w:rsidRPr="41D2F7EA">
        <w:rPr>
          <w:lang w:val="nb-NO"/>
        </w:rPr>
        <w:t>Medarbeidere som mottar personlig adressert post som viser seg å være til organet, skal straks levere denne til arkivtjenesten for registrering. Denne regelen er medieuavhengig og gjelder også for telefaks og elektronisk post. Det kan inngås skriftlige avtaler om at personlig adressert post kan åpnes av arkivtjenesten.</w:t>
      </w:r>
    </w:p>
    <w:p w14:paraId="795EC7E0" w14:textId="77777777" w:rsidR="00515D44" w:rsidRDefault="41D2F7EA" w:rsidP="41D2F7EA">
      <w:pPr>
        <w:pStyle w:val="Overskrift3"/>
        <w:ind w:left="2115" w:firstLine="720"/>
        <w:rPr>
          <w:lang w:val="nb-NO"/>
        </w:rPr>
      </w:pPr>
      <w:bookmarkStart w:id="153" w:name="_Toc55363222"/>
      <w:r w:rsidRPr="41D2F7EA">
        <w:rPr>
          <w:lang w:val="nb-NO"/>
        </w:rPr>
        <w:t>Personlig adressert e-post</w:t>
      </w:r>
      <w:bookmarkEnd w:id="153"/>
    </w:p>
    <w:p w14:paraId="4426CB58" w14:textId="77777777" w:rsidR="00515D44" w:rsidRDefault="00515D44">
      <w:pPr>
        <w:ind w:left="2835"/>
        <w:rPr>
          <w:b/>
          <w:lang w:val="nb-NO"/>
        </w:rPr>
      </w:pPr>
    </w:p>
    <w:p w14:paraId="1F53C942" w14:textId="77777777" w:rsidR="00515D44" w:rsidRDefault="41D2F7EA" w:rsidP="41D2F7EA">
      <w:pPr>
        <w:ind w:left="2835"/>
        <w:rPr>
          <w:b/>
          <w:bCs/>
          <w:lang w:val="nb-NO"/>
        </w:rPr>
      </w:pPr>
      <w:r w:rsidRPr="41D2F7EA">
        <w:rPr>
          <w:b/>
          <w:bCs/>
          <w:lang w:val="nb-NO"/>
        </w:rPr>
        <w:t>Personlig adressert e- post videresendes direkte.</w:t>
      </w:r>
    </w:p>
    <w:p w14:paraId="6C5CBE18" w14:textId="77777777" w:rsidR="00515D44" w:rsidRDefault="0F3BAD46" w:rsidP="0F3BAD46">
      <w:pPr>
        <w:ind w:left="2835"/>
        <w:rPr>
          <w:lang w:val="nb-NO"/>
        </w:rPr>
      </w:pPr>
      <w:r w:rsidRPr="0F3BAD46">
        <w:rPr>
          <w:lang w:val="nb-NO"/>
        </w:rPr>
        <w:t xml:space="preserve">Dersom en saksbehandler mottar journalverdig e-post, skal denne importeres via Importsentralen i sak- arkivsystemet, </w:t>
      </w:r>
      <w:proofErr w:type="spellStart"/>
      <w:r w:rsidR="0034390B" w:rsidRPr="0F3BAD46">
        <w:rPr>
          <w:lang w:val="nb-NO"/>
        </w:rPr>
        <w:t>evt</w:t>
      </w:r>
      <w:proofErr w:type="spellEnd"/>
      <w:r w:rsidR="0034390B" w:rsidRPr="0F3BAD46">
        <w:rPr>
          <w:lang w:val="nb-NO"/>
        </w:rPr>
        <w:t xml:space="preserve"> videresendes</w:t>
      </w:r>
      <w:r w:rsidRPr="0F3BAD46">
        <w:rPr>
          <w:lang w:val="nb-NO"/>
        </w:rPr>
        <w:t xml:space="preserve"> til arkivet for journalføring. Den enkelte saksbehandler har plikt til å vurdere om posten må anses som et arkivverdig dokument. Er saksbehandler i tvil, må arkivtjenesten kontaktes.</w:t>
      </w:r>
    </w:p>
    <w:p w14:paraId="3CF585BF" w14:textId="77777777" w:rsidR="00515D44" w:rsidRDefault="00515D44">
      <w:pPr>
        <w:tabs>
          <w:tab w:val="num" w:pos="2835"/>
        </w:tabs>
        <w:ind w:left="2835"/>
        <w:rPr>
          <w:lang w:val="nb-NO"/>
        </w:rPr>
      </w:pPr>
    </w:p>
    <w:p w14:paraId="3218C0F0" w14:textId="77777777" w:rsidR="00515D44" w:rsidRDefault="41D2F7EA" w:rsidP="41D2F7EA">
      <w:pPr>
        <w:tabs>
          <w:tab w:val="num" w:pos="2835"/>
        </w:tabs>
        <w:ind w:left="2835"/>
        <w:rPr>
          <w:lang w:val="nb-NO"/>
        </w:rPr>
      </w:pPr>
      <w:r w:rsidRPr="41D2F7EA">
        <w:rPr>
          <w:lang w:val="nb-NO"/>
        </w:rPr>
        <w:t>Saksbehandler må sikre at mottatt e-post kan behandles også ved fravær over lengre tid.  Dette skal gjøres ved bruk av funksjonen i e- postsystemet for automatisk svar med opplysninger om fraværets varighet. Adresse for kommunens postmottak oppgis.</w:t>
      </w:r>
    </w:p>
    <w:p w14:paraId="7AAE74C6" w14:textId="77777777" w:rsidR="00515D44" w:rsidRDefault="41D2F7EA" w:rsidP="41D2F7EA">
      <w:pPr>
        <w:pStyle w:val="Overskrift3"/>
        <w:rPr>
          <w:lang w:val="nb-NO"/>
        </w:rPr>
      </w:pPr>
      <w:bookmarkStart w:id="154" w:name="_Toc55363223"/>
      <w:r w:rsidRPr="41D2F7EA">
        <w:rPr>
          <w:lang w:val="nb-NO"/>
        </w:rPr>
        <w:t>Post som ikke er journalført</w:t>
      </w:r>
      <w:bookmarkEnd w:id="154"/>
    </w:p>
    <w:p w14:paraId="11C2DBF9" w14:textId="77777777" w:rsidR="00515D44" w:rsidRDefault="41D2F7EA" w:rsidP="41D2F7EA">
      <w:pPr>
        <w:pStyle w:val="Brdtekst"/>
        <w:rPr>
          <w:lang w:val="nb-NO"/>
        </w:rPr>
      </w:pPr>
      <w:r w:rsidRPr="41D2F7EA">
        <w:rPr>
          <w:lang w:val="nb-NO"/>
        </w:rPr>
        <w:t xml:space="preserve">Hvis saksbehandler/leder har mottatt dokumenter som ikke er journalført (eks rundskriv, møteinnkallinger) og ser at det har et innhold eller er av </w:t>
      </w:r>
      <w:r w:rsidR="0034390B" w:rsidRPr="41D2F7EA">
        <w:rPr>
          <w:lang w:val="nb-NO"/>
        </w:rPr>
        <w:t>karakterer</w:t>
      </w:r>
      <w:r w:rsidRPr="41D2F7EA">
        <w:rPr>
          <w:lang w:val="nb-NO"/>
        </w:rPr>
        <w:t xml:space="preserve"> som gjør at de vil starte en saksbehandlingsprosess, skal dokumentet returneres til arkivet for skanning og journalføring.</w:t>
      </w:r>
    </w:p>
    <w:p w14:paraId="7B7DA5A9" w14:textId="77777777" w:rsidR="00515D44" w:rsidRDefault="41D2F7EA" w:rsidP="41D2F7EA">
      <w:pPr>
        <w:pStyle w:val="Overskrift3"/>
        <w:rPr>
          <w:lang w:val="nb-NO"/>
        </w:rPr>
      </w:pPr>
      <w:bookmarkStart w:id="155" w:name="_Toc524939090"/>
      <w:bookmarkStart w:id="156" w:name="_Toc525115638"/>
      <w:bookmarkStart w:id="157" w:name="_Toc525446551"/>
      <w:bookmarkStart w:id="158" w:name="_Toc525446721"/>
      <w:bookmarkStart w:id="159" w:name="_Toc526085550"/>
      <w:bookmarkStart w:id="160" w:name="_Toc527517711"/>
      <w:bookmarkStart w:id="161" w:name="_Toc527524388"/>
      <w:bookmarkStart w:id="162" w:name="_Toc532176184"/>
      <w:bookmarkStart w:id="163" w:name="_Toc532176234"/>
      <w:bookmarkStart w:id="164" w:name="_Toc55363224"/>
      <w:bookmarkStart w:id="165" w:name="_Toc524933203"/>
      <w:r w:rsidRPr="41D2F7EA">
        <w:rPr>
          <w:lang w:val="nb-NO"/>
        </w:rPr>
        <w:t>Hastesaker</w:t>
      </w:r>
      <w:bookmarkEnd w:id="155"/>
      <w:bookmarkEnd w:id="156"/>
      <w:bookmarkEnd w:id="157"/>
      <w:bookmarkEnd w:id="158"/>
      <w:bookmarkEnd w:id="159"/>
      <w:bookmarkEnd w:id="160"/>
      <w:bookmarkEnd w:id="161"/>
      <w:bookmarkEnd w:id="162"/>
      <w:bookmarkEnd w:id="163"/>
      <w:bookmarkEnd w:id="164"/>
    </w:p>
    <w:p w14:paraId="1E494C2B" w14:textId="77777777" w:rsidR="00515D44" w:rsidRDefault="41D2F7EA" w:rsidP="41D2F7EA">
      <w:pPr>
        <w:pStyle w:val="Brdtekst"/>
        <w:rPr>
          <w:lang w:val="nb-NO"/>
        </w:rPr>
      </w:pPr>
      <w:r w:rsidRPr="41D2F7EA">
        <w:rPr>
          <w:lang w:val="nb-NO"/>
        </w:rPr>
        <w:t xml:space="preserve">Inngående saksdokumenter </w:t>
      </w:r>
      <w:r w:rsidRPr="41D2F7EA">
        <w:rPr>
          <w:b/>
          <w:bCs/>
          <w:lang w:val="nb-NO"/>
        </w:rPr>
        <w:t>skal</w:t>
      </w:r>
      <w:r w:rsidRPr="41D2F7EA">
        <w:rPr>
          <w:lang w:val="nb-NO"/>
        </w:rPr>
        <w:t xml:space="preserve"> journalføres før saksbehandling starter.</w:t>
      </w:r>
    </w:p>
    <w:p w14:paraId="7CFBC630" w14:textId="77777777" w:rsidR="00515D44" w:rsidRDefault="41D2F7EA" w:rsidP="41D2F7EA">
      <w:pPr>
        <w:pStyle w:val="Brdtekst"/>
        <w:rPr>
          <w:b/>
          <w:bCs/>
          <w:lang w:val="nb-NO"/>
        </w:rPr>
      </w:pPr>
      <w:r w:rsidRPr="41D2F7EA">
        <w:rPr>
          <w:b/>
          <w:bCs/>
          <w:lang w:val="nb-NO"/>
        </w:rPr>
        <w:t>Viser til Arkivlova med forskrifter § 3-5</w:t>
      </w:r>
    </w:p>
    <w:p w14:paraId="61EF24F5" w14:textId="77777777" w:rsidR="00515D44" w:rsidRDefault="0034390B" w:rsidP="0F3BAD46">
      <w:pPr>
        <w:pStyle w:val="Brdtekst"/>
        <w:rPr>
          <w:lang w:val="nb-NO"/>
        </w:rPr>
      </w:pPr>
      <w:r w:rsidRPr="0F3BAD46">
        <w:rPr>
          <w:lang w:val="nb-NO"/>
        </w:rPr>
        <w:t>” Saksdokument</w:t>
      </w:r>
      <w:r w:rsidR="0F3BAD46" w:rsidRPr="0F3BAD46">
        <w:rPr>
          <w:lang w:val="nb-NO"/>
        </w:rPr>
        <w:t xml:space="preserve"> skal registreres i journalen før </w:t>
      </w:r>
      <w:proofErr w:type="spellStart"/>
      <w:r w:rsidR="0F3BAD46" w:rsidRPr="0F3BAD46">
        <w:rPr>
          <w:lang w:val="nb-NO"/>
        </w:rPr>
        <w:t>dei</w:t>
      </w:r>
      <w:proofErr w:type="spellEnd"/>
      <w:r w:rsidR="0F3BAD46" w:rsidRPr="0F3BAD46">
        <w:rPr>
          <w:lang w:val="nb-NO"/>
        </w:rPr>
        <w:t xml:space="preserve"> går til saksbehandling. Dette gjelder også for hastesaker, </w:t>
      </w:r>
      <w:proofErr w:type="spellStart"/>
      <w:r w:rsidR="0F3BAD46" w:rsidRPr="0F3BAD46">
        <w:rPr>
          <w:lang w:val="nb-NO"/>
        </w:rPr>
        <w:t>sjølv</w:t>
      </w:r>
      <w:proofErr w:type="spellEnd"/>
      <w:r w:rsidR="0F3BAD46" w:rsidRPr="0F3BAD46">
        <w:rPr>
          <w:lang w:val="nb-NO"/>
        </w:rPr>
        <w:t xml:space="preserve"> om </w:t>
      </w:r>
      <w:proofErr w:type="spellStart"/>
      <w:r w:rsidR="0F3BAD46" w:rsidRPr="0F3BAD46">
        <w:rPr>
          <w:lang w:val="nb-NO"/>
        </w:rPr>
        <w:t>desse</w:t>
      </w:r>
      <w:proofErr w:type="spellEnd"/>
      <w:r w:rsidR="0F3BAD46" w:rsidRPr="0F3BAD46">
        <w:rPr>
          <w:lang w:val="nb-NO"/>
        </w:rPr>
        <w:t xml:space="preserve"> kan </w:t>
      </w:r>
      <w:proofErr w:type="spellStart"/>
      <w:r w:rsidR="0F3BAD46" w:rsidRPr="0F3BAD46">
        <w:rPr>
          <w:lang w:val="nb-NO"/>
        </w:rPr>
        <w:t>vere</w:t>
      </w:r>
      <w:proofErr w:type="spellEnd"/>
      <w:r w:rsidR="0F3BAD46" w:rsidRPr="0F3BAD46">
        <w:rPr>
          <w:lang w:val="nb-NO"/>
        </w:rPr>
        <w:t xml:space="preserve"> underlagt </w:t>
      </w:r>
      <w:proofErr w:type="spellStart"/>
      <w:r w:rsidR="0F3BAD46" w:rsidRPr="0F3BAD46">
        <w:rPr>
          <w:lang w:val="nb-NO"/>
        </w:rPr>
        <w:t>særskilde</w:t>
      </w:r>
      <w:proofErr w:type="spellEnd"/>
      <w:r w:rsidR="0F3BAD46" w:rsidRPr="0F3BAD46">
        <w:rPr>
          <w:lang w:val="nb-NO"/>
        </w:rPr>
        <w:t xml:space="preserve"> </w:t>
      </w:r>
      <w:proofErr w:type="spellStart"/>
      <w:r w:rsidR="0F3BAD46" w:rsidRPr="0F3BAD46">
        <w:rPr>
          <w:lang w:val="nb-NO"/>
        </w:rPr>
        <w:t>behandlingsprosedyrar</w:t>
      </w:r>
      <w:proofErr w:type="spellEnd"/>
      <w:r w:rsidR="0F3BAD46" w:rsidRPr="0F3BAD46">
        <w:rPr>
          <w:lang w:val="nb-NO"/>
        </w:rPr>
        <w:t>”</w:t>
      </w:r>
    </w:p>
    <w:p w14:paraId="2E69BF38" w14:textId="77777777" w:rsidR="00515D44" w:rsidRDefault="41D2F7EA" w:rsidP="41D2F7EA">
      <w:pPr>
        <w:pStyle w:val="Brdtekst"/>
        <w:rPr>
          <w:lang w:val="nb-NO"/>
        </w:rPr>
      </w:pPr>
      <w:r w:rsidRPr="41D2F7EA">
        <w:rPr>
          <w:lang w:val="nb-NO"/>
        </w:rPr>
        <w:t>Dokumentene må leveres arkivtjenesten for journalføring før saksbehandling starter.</w:t>
      </w:r>
    </w:p>
    <w:p w14:paraId="29D9969F" w14:textId="77777777" w:rsidR="00515D44" w:rsidRDefault="41D2F7EA" w:rsidP="41D2F7EA">
      <w:pPr>
        <w:pStyle w:val="Overskrift3"/>
        <w:rPr>
          <w:lang w:val="nb-NO"/>
        </w:rPr>
      </w:pPr>
      <w:bookmarkStart w:id="166" w:name="_Toc526085553"/>
      <w:bookmarkStart w:id="167" w:name="_Toc527517714"/>
      <w:bookmarkStart w:id="168" w:name="_Toc527524391"/>
      <w:bookmarkStart w:id="169" w:name="_Toc532176187"/>
      <w:bookmarkStart w:id="170" w:name="_Toc532176237"/>
      <w:bookmarkStart w:id="171" w:name="_Toc55363225"/>
      <w:bookmarkEnd w:id="165"/>
      <w:r w:rsidRPr="41D2F7EA">
        <w:rPr>
          <w:lang w:val="nb-NO"/>
        </w:rPr>
        <w:lastRenderedPageBreak/>
        <w:t>Journalførte saksdokumenter</w:t>
      </w:r>
      <w:bookmarkEnd w:id="166"/>
      <w:bookmarkEnd w:id="167"/>
      <w:bookmarkEnd w:id="168"/>
      <w:bookmarkEnd w:id="169"/>
      <w:bookmarkEnd w:id="170"/>
      <w:bookmarkEnd w:id="171"/>
    </w:p>
    <w:p w14:paraId="1B740BFC" w14:textId="77777777" w:rsidR="00515D44" w:rsidRDefault="41D2F7EA" w:rsidP="41D2F7EA">
      <w:pPr>
        <w:pStyle w:val="Brdtekst"/>
        <w:rPr>
          <w:lang w:val="nb-NO"/>
        </w:rPr>
      </w:pPr>
      <w:r w:rsidRPr="41D2F7EA">
        <w:rPr>
          <w:b/>
          <w:bCs/>
          <w:lang w:val="nb-NO"/>
        </w:rPr>
        <w:t>Alle</w:t>
      </w:r>
      <w:r w:rsidRPr="41D2F7EA">
        <w:rPr>
          <w:lang w:val="nb-NO"/>
        </w:rPr>
        <w:t xml:space="preserve"> plikter å kontrollere at saksdokumentet er registrert i riktig sak. Hvis dokumenter skal flyttes eller kopieres til en annen sak, skal arkivet kontaktes og de sørger da for å flytte/kopiere dokumentet over til riktig sak.</w:t>
      </w:r>
    </w:p>
    <w:p w14:paraId="4DFC7B31" w14:textId="77777777" w:rsidR="00515D44" w:rsidRDefault="41D2F7EA" w:rsidP="41D2F7EA">
      <w:pPr>
        <w:pStyle w:val="Brdtekst"/>
        <w:rPr>
          <w:b/>
          <w:bCs/>
          <w:lang w:val="nb-NO"/>
        </w:rPr>
      </w:pPr>
      <w:r w:rsidRPr="41D2F7EA">
        <w:rPr>
          <w:b/>
          <w:bCs/>
          <w:lang w:val="nb-NO"/>
        </w:rPr>
        <w:t>Ved unntatt offentlighetssaker skal det kontrolleres at riktig tilgangskode er påført, samt hvilken tekst og felt som skal skjermes.</w:t>
      </w:r>
    </w:p>
    <w:p w14:paraId="6A0EECED" w14:textId="77777777" w:rsidR="00515D44" w:rsidRDefault="41D2F7EA" w:rsidP="41D2F7EA">
      <w:pPr>
        <w:pStyle w:val="Overskrift3"/>
        <w:rPr>
          <w:lang w:val="nb-NO"/>
        </w:rPr>
      </w:pPr>
      <w:bookmarkStart w:id="172" w:name="_Toc55363226"/>
      <w:r w:rsidRPr="41D2F7EA">
        <w:rPr>
          <w:lang w:val="nb-NO"/>
        </w:rPr>
        <w:t xml:space="preserve">Framhenting og offentlighetsvurdering av journalposter som er midlertidig journalført </w:t>
      </w:r>
      <w:bookmarkEnd w:id="172"/>
    </w:p>
    <w:p w14:paraId="59A4300A" w14:textId="77777777" w:rsidR="00515D44" w:rsidRDefault="41D2F7EA" w:rsidP="41D2F7EA">
      <w:pPr>
        <w:pStyle w:val="Brdtekst"/>
        <w:rPr>
          <w:lang w:val="nb-NO"/>
        </w:rPr>
      </w:pPr>
      <w:r w:rsidRPr="41D2F7EA">
        <w:rPr>
          <w:lang w:val="nb-NO"/>
        </w:rPr>
        <w:t xml:space="preserve">Leder søker </w:t>
      </w:r>
      <w:r w:rsidRPr="41D2F7EA">
        <w:rPr>
          <w:b/>
          <w:bCs/>
          <w:lang w:val="nb-NO"/>
        </w:rPr>
        <w:t>daglig</w:t>
      </w:r>
      <w:r w:rsidRPr="41D2F7EA">
        <w:rPr>
          <w:lang w:val="nb-NO"/>
        </w:rPr>
        <w:t xml:space="preserve"> frem alle journalposter som er midlertidig journalført og foretar offentlighetsvurdering. </w:t>
      </w:r>
    </w:p>
    <w:p w14:paraId="0AD3D7B6" w14:textId="77777777" w:rsidR="00515D44" w:rsidRDefault="0F3BAD46" w:rsidP="0F3BAD46">
      <w:pPr>
        <w:pStyle w:val="Brdtekst"/>
        <w:rPr>
          <w:lang w:val="nb-NO"/>
        </w:rPr>
      </w:pPr>
      <w:r w:rsidRPr="0F3BAD46">
        <w:rPr>
          <w:lang w:val="nb-NO"/>
        </w:rPr>
        <w:t xml:space="preserve">XX fjernes og statuskode settes på journalposten. Det </w:t>
      </w:r>
      <w:r w:rsidR="0034390B" w:rsidRPr="0F3BAD46">
        <w:rPr>
          <w:lang w:val="nb-NO"/>
        </w:rPr>
        <w:t>skal påføres</w:t>
      </w:r>
      <w:r w:rsidRPr="0F3BAD46">
        <w:rPr>
          <w:lang w:val="nb-NO"/>
        </w:rPr>
        <w:t xml:space="preserve"> riktig unntatt </w:t>
      </w:r>
      <w:proofErr w:type="spellStart"/>
      <w:proofErr w:type="gramStart"/>
      <w:r w:rsidRPr="0F3BAD46">
        <w:rPr>
          <w:lang w:val="nb-NO"/>
        </w:rPr>
        <w:t>off.paragraf</w:t>
      </w:r>
      <w:proofErr w:type="spellEnd"/>
      <w:proofErr w:type="gramEnd"/>
      <w:r w:rsidRPr="0F3BAD46">
        <w:rPr>
          <w:lang w:val="nb-NO"/>
        </w:rPr>
        <w:t xml:space="preserve"> hvis dokumentet skal unndras offentlighet. Journalstatus settes til S for </w:t>
      </w:r>
      <w:proofErr w:type="spellStart"/>
      <w:r w:rsidRPr="0F3BAD46">
        <w:rPr>
          <w:lang w:val="nb-NO"/>
        </w:rPr>
        <w:t>ajourtført</w:t>
      </w:r>
      <w:proofErr w:type="spellEnd"/>
      <w:r w:rsidRPr="0F3BAD46">
        <w:rPr>
          <w:lang w:val="nb-NO"/>
        </w:rPr>
        <w:t xml:space="preserve"> av saksbehandler/leder.</w:t>
      </w:r>
    </w:p>
    <w:p w14:paraId="7C07200E" w14:textId="77777777" w:rsidR="00515D44" w:rsidRDefault="41D2F7EA" w:rsidP="41D2F7EA">
      <w:pPr>
        <w:pStyle w:val="Overskrift2"/>
        <w:rPr>
          <w:lang w:val="nb-NO"/>
        </w:rPr>
      </w:pPr>
      <w:bookmarkStart w:id="173" w:name="_Toc524749106"/>
      <w:bookmarkStart w:id="174" w:name="_Toc524750129"/>
      <w:bookmarkStart w:id="175" w:name="_Toc525446553"/>
      <w:bookmarkStart w:id="176" w:name="_Toc525446723"/>
      <w:bookmarkStart w:id="177" w:name="_Toc526085554"/>
      <w:bookmarkStart w:id="178" w:name="_Toc527517715"/>
      <w:bookmarkStart w:id="179" w:name="_Toc527524392"/>
      <w:bookmarkStart w:id="180" w:name="_Toc532176188"/>
      <w:bookmarkStart w:id="181" w:name="_Toc532176238"/>
      <w:bookmarkStart w:id="182" w:name="_Toc55363227"/>
      <w:r w:rsidRPr="41D2F7EA">
        <w:rPr>
          <w:lang w:val="nb-NO"/>
        </w:rPr>
        <w:t>Fordeling / omfordeling av saksdokumenter</w:t>
      </w:r>
      <w:bookmarkEnd w:id="173"/>
      <w:bookmarkEnd w:id="174"/>
      <w:bookmarkEnd w:id="175"/>
      <w:bookmarkEnd w:id="176"/>
      <w:bookmarkEnd w:id="177"/>
      <w:bookmarkEnd w:id="178"/>
      <w:bookmarkEnd w:id="179"/>
      <w:bookmarkEnd w:id="180"/>
      <w:bookmarkEnd w:id="181"/>
      <w:bookmarkEnd w:id="182"/>
    </w:p>
    <w:p w14:paraId="3865A91B" w14:textId="77777777" w:rsidR="00515D44" w:rsidRDefault="41D2F7EA" w:rsidP="41D2F7EA">
      <w:pPr>
        <w:pStyle w:val="Overskrift3"/>
        <w:rPr>
          <w:lang w:val="nb-NO"/>
        </w:rPr>
      </w:pPr>
      <w:bookmarkStart w:id="183" w:name="_Toc55363228"/>
      <w:r w:rsidRPr="41D2F7EA">
        <w:rPr>
          <w:lang w:val="nb-NO"/>
        </w:rPr>
        <w:t>Fordeling</w:t>
      </w:r>
      <w:bookmarkEnd w:id="183"/>
    </w:p>
    <w:p w14:paraId="2F153991" w14:textId="77777777" w:rsidR="00515D44" w:rsidRDefault="41D2F7EA" w:rsidP="41D2F7EA">
      <w:pPr>
        <w:pStyle w:val="Brdtekst"/>
        <w:rPr>
          <w:b/>
          <w:bCs/>
          <w:lang w:val="nb-NO"/>
        </w:rPr>
      </w:pPr>
      <w:r w:rsidRPr="41D2F7EA">
        <w:rPr>
          <w:lang w:val="nb-NO"/>
        </w:rPr>
        <w:t xml:space="preserve">Arkivtjenesten plikter å utføre </w:t>
      </w:r>
      <w:r w:rsidR="0034390B" w:rsidRPr="41D2F7EA">
        <w:rPr>
          <w:lang w:val="nb-NO"/>
        </w:rPr>
        <w:t>søket” Ufordelte</w:t>
      </w:r>
      <w:r w:rsidRPr="41D2F7EA">
        <w:rPr>
          <w:lang w:val="nb-NO"/>
        </w:rPr>
        <w:t xml:space="preserve"> journalposter” </w:t>
      </w:r>
      <w:r w:rsidRPr="41D2F7EA">
        <w:rPr>
          <w:b/>
          <w:bCs/>
          <w:lang w:val="nb-NO"/>
        </w:rPr>
        <w:t>daglig.</w:t>
      </w:r>
    </w:p>
    <w:p w14:paraId="5C4E3176" w14:textId="77777777" w:rsidR="00515D44" w:rsidRDefault="41D2F7EA" w:rsidP="41D2F7EA">
      <w:pPr>
        <w:pStyle w:val="Brdtekst"/>
        <w:rPr>
          <w:lang w:val="nb-NO"/>
        </w:rPr>
      </w:pPr>
      <w:r w:rsidRPr="41D2F7EA">
        <w:rPr>
          <w:lang w:val="nb-NO"/>
        </w:rPr>
        <w:t>Arkiv vil da få frem alle saksdokumenter som tilhører egen administrativ virksomhet som ikke er fordelt til saksbehandler.</w:t>
      </w:r>
    </w:p>
    <w:p w14:paraId="3ECC6824" w14:textId="77777777" w:rsidR="00515D44" w:rsidRDefault="41D2F7EA" w:rsidP="41D2F7EA">
      <w:pPr>
        <w:pStyle w:val="Overskrift3"/>
        <w:rPr>
          <w:lang w:val="nb-NO"/>
        </w:rPr>
      </w:pPr>
      <w:bookmarkStart w:id="184" w:name="_Toc524933205"/>
      <w:bookmarkStart w:id="185" w:name="_Toc524939093"/>
      <w:bookmarkStart w:id="186" w:name="_Toc525115641"/>
      <w:bookmarkStart w:id="187" w:name="_Toc525446554"/>
      <w:bookmarkStart w:id="188" w:name="_Toc525446724"/>
      <w:bookmarkStart w:id="189" w:name="_Toc526085555"/>
      <w:bookmarkStart w:id="190" w:name="_Toc527517716"/>
      <w:bookmarkStart w:id="191" w:name="_Toc527524393"/>
      <w:bookmarkStart w:id="192" w:name="_Toc532176189"/>
      <w:bookmarkStart w:id="193" w:name="_Toc532176239"/>
      <w:bookmarkStart w:id="194" w:name="_Toc55363229"/>
      <w:r w:rsidRPr="41D2F7EA">
        <w:rPr>
          <w:lang w:val="nb-NO"/>
        </w:rPr>
        <w:t>Omfordeling</w:t>
      </w:r>
      <w:bookmarkEnd w:id="184"/>
      <w:bookmarkEnd w:id="185"/>
      <w:bookmarkEnd w:id="186"/>
      <w:bookmarkEnd w:id="187"/>
      <w:bookmarkEnd w:id="188"/>
      <w:bookmarkEnd w:id="189"/>
      <w:bookmarkEnd w:id="190"/>
      <w:bookmarkEnd w:id="191"/>
      <w:bookmarkEnd w:id="192"/>
      <w:bookmarkEnd w:id="193"/>
      <w:bookmarkEnd w:id="194"/>
    </w:p>
    <w:p w14:paraId="42C3F29D" w14:textId="77777777" w:rsidR="00515D44" w:rsidRDefault="41D2F7EA" w:rsidP="41D2F7EA">
      <w:pPr>
        <w:ind w:left="2835"/>
        <w:outlineLvl w:val="0"/>
        <w:rPr>
          <w:lang w:val="nb-NO"/>
        </w:rPr>
      </w:pPr>
      <w:r w:rsidRPr="41D2F7EA">
        <w:rPr>
          <w:lang w:val="nb-NO"/>
        </w:rPr>
        <w:t xml:space="preserve">Ved registreringen av innkommende dokumenter kan arkivtjenesten fordele direkte til saksbehandler hvis denne er kjent. Hvis ikke, fordeles dokumentet til virksomhetsleder. </w:t>
      </w:r>
    </w:p>
    <w:p w14:paraId="723F3A16" w14:textId="77777777" w:rsidR="00515D44" w:rsidRDefault="00515D44">
      <w:pPr>
        <w:ind w:left="2835"/>
        <w:outlineLvl w:val="0"/>
        <w:rPr>
          <w:lang w:val="nb-NO"/>
        </w:rPr>
      </w:pPr>
      <w:bookmarkStart w:id="195" w:name="_Hlt3953523"/>
    </w:p>
    <w:bookmarkEnd w:id="195"/>
    <w:p w14:paraId="7EA46203" w14:textId="77777777" w:rsidR="00515D44" w:rsidRDefault="00515D44" w:rsidP="41D2F7EA">
      <w:pPr>
        <w:rPr>
          <w:color w:val="FF0000"/>
          <w:lang w:val="nb-NO"/>
        </w:rPr>
      </w:pPr>
      <w:r>
        <w:rPr>
          <w:lang w:val="nb-NO"/>
        </w:rPr>
        <w:t xml:space="preserve">                                                    </w:t>
      </w:r>
      <w:r>
        <w:rPr>
          <w:lang w:val="nb-NO"/>
        </w:rPr>
        <w:tab/>
      </w:r>
      <w:r>
        <w:rPr>
          <w:lang w:val="nb-NO"/>
        </w:rPr>
        <w:tab/>
      </w:r>
      <w:r>
        <w:rPr>
          <w:lang w:val="nb-NO"/>
        </w:rPr>
        <w:tab/>
      </w:r>
      <w:r>
        <w:rPr>
          <w:lang w:val="nb-NO"/>
        </w:rPr>
        <w:tab/>
        <w:t xml:space="preserve">Virksomhetsleder fordeler ufordelte journalposter i egen virksomhet.  </w:t>
      </w:r>
    </w:p>
    <w:p w14:paraId="03510F65" w14:textId="77777777" w:rsidR="00515D44" w:rsidRDefault="41D2F7EA" w:rsidP="41D2F7EA">
      <w:pPr>
        <w:pStyle w:val="Brdtekst"/>
        <w:rPr>
          <w:lang w:val="nb-NO"/>
        </w:rPr>
      </w:pPr>
      <w:r w:rsidRPr="41D2F7EA">
        <w:rPr>
          <w:lang w:val="nb-NO"/>
        </w:rPr>
        <w:t xml:space="preserve">Virksomhetsleder kan også omfordele </w:t>
      </w:r>
      <w:r w:rsidRPr="41D2F7EA">
        <w:rPr>
          <w:b/>
          <w:bCs/>
          <w:lang w:val="nb-NO"/>
        </w:rPr>
        <w:t>sine egne</w:t>
      </w:r>
      <w:r w:rsidRPr="41D2F7EA">
        <w:rPr>
          <w:lang w:val="nb-NO"/>
        </w:rPr>
        <w:t xml:space="preserve"> mottatte </w:t>
      </w:r>
      <w:r w:rsidR="0034390B" w:rsidRPr="41D2F7EA">
        <w:rPr>
          <w:lang w:val="nb-NO"/>
        </w:rPr>
        <w:t>journalposter,</w:t>
      </w:r>
      <w:r w:rsidRPr="41D2F7EA">
        <w:rPr>
          <w:lang w:val="nb-NO"/>
        </w:rPr>
        <w:t xml:space="preserve"> dvs. registrere ny saksbehandler på journalført post.  </w:t>
      </w:r>
    </w:p>
    <w:p w14:paraId="57C8445F" w14:textId="77777777" w:rsidR="00515D44" w:rsidRDefault="0034390B" w:rsidP="41D2F7EA">
      <w:pPr>
        <w:pStyle w:val="Brdtekst"/>
        <w:rPr>
          <w:lang w:val="nb-NO"/>
        </w:rPr>
      </w:pPr>
      <w:r w:rsidRPr="41D2F7EA">
        <w:rPr>
          <w:lang w:val="nb-NO"/>
        </w:rPr>
        <w:t>Søket” Mottatte</w:t>
      </w:r>
      <w:r w:rsidR="41D2F7EA" w:rsidRPr="41D2F7EA">
        <w:rPr>
          <w:lang w:val="nb-NO"/>
        </w:rPr>
        <w:t xml:space="preserve"> journalposter” skal da utføres.</w:t>
      </w:r>
    </w:p>
    <w:p w14:paraId="38F3D093" w14:textId="77777777" w:rsidR="00515D44" w:rsidRDefault="41D2F7EA" w:rsidP="41D2F7EA">
      <w:pPr>
        <w:pStyle w:val="Brdtekst"/>
        <w:rPr>
          <w:lang w:val="nb-NO"/>
        </w:rPr>
      </w:pPr>
      <w:r w:rsidRPr="41D2F7EA">
        <w:rPr>
          <w:lang w:val="nb-NO"/>
        </w:rPr>
        <w:t xml:space="preserve">Ved </w:t>
      </w:r>
      <w:r w:rsidRPr="41D2F7EA">
        <w:rPr>
          <w:b/>
          <w:bCs/>
          <w:lang w:val="nb-NO"/>
        </w:rPr>
        <w:t>påført feil virksomhetsområde</w:t>
      </w:r>
      <w:r w:rsidRPr="41D2F7EA">
        <w:rPr>
          <w:lang w:val="nb-NO"/>
        </w:rPr>
        <w:t xml:space="preserve"> </w:t>
      </w:r>
      <w:r w:rsidRPr="41D2F7EA">
        <w:rPr>
          <w:b/>
          <w:bCs/>
          <w:lang w:val="nb-NO"/>
        </w:rPr>
        <w:t>skal</w:t>
      </w:r>
      <w:r w:rsidRPr="41D2F7EA">
        <w:rPr>
          <w:lang w:val="nb-NO"/>
        </w:rPr>
        <w:t xml:space="preserve"> arkivet kontaktes for omfordeling.</w:t>
      </w:r>
    </w:p>
    <w:p w14:paraId="7C955CA2" w14:textId="77777777" w:rsidR="00515D44" w:rsidRDefault="41D2F7EA" w:rsidP="41D2F7EA">
      <w:pPr>
        <w:pStyle w:val="Brdtekst"/>
        <w:rPr>
          <w:lang w:val="nb-NO"/>
        </w:rPr>
      </w:pPr>
      <w:r w:rsidRPr="41D2F7EA">
        <w:rPr>
          <w:lang w:val="nb-NO"/>
        </w:rPr>
        <w:t xml:space="preserve">Hvis journalposten er </w:t>
      </w:r>
      <w:r w:rsidRPr="41D2F7EA">
        <w:rPr>
          <w:b/>
          <w:bCs/>
          <w:lang w:val="nb-NO"/>
        </w:rPr>
        <w:t>påført feil saksbehandler</w:t>
      </w:r>
      <w:r w:rsidRPr="41D2F7EA">
        <w:rPr>
          <w:lang w:val="nb-NO"/>
        </w:rPr>
        <w:t xml:space="preserve"> skal virksomhetsleder kontaktes for omfordeling. </w:t>
      </w:r>
    </w:p>
    <w:p w14:paraId="090FACC3" w14:textId="77777777" w:rsidR="00515D44" w:rsidRDefault="41D2F7EA" w:rsidP="41D2F7EA">
      <w:pPr>
        <w:pStyle w:val="Overskrift3"/>
        <w:rPr>
          <w:lang w:val="nb-NO"/>
        </w:rPr>
      </w:pPr>
      <w:bookmarkStart w:id="196" w:name="_Toc524933206"/>
      <w:bookmarkStart w:id="197" w:name="_Toc524939094"/>
      <w:bookmarkStart w:id="198" w:name="_Toc525115642"/>
      <w:bookmarkStart w:id="199" w:name="_Toc525446555"/>
      <w:bookmarkStart w:id="200" w:name="_Toc525446725"/>
      <w:bookmarkStart w:id="201" w:name="_Toc526085556"/>
      <w:bookmarkStart w:id="202" w:name="_Toc527517717"/>
      <w:bookmarkStart w:id="203" w:name="_Toc527524394"/>
      <w:bookmarkStart w:id="204" w:name="_Toc532176190"/>
      <w:bookmarkStart w:id="205" w:name="_Toc532176240"/>
      <w:bookmarkStart w:id="206" w:name="_Toc55363230"/>
      <w:r w:rsidRPr="41D2F7EA">
        <w:rPr>
          <w:lang w:val="nb-NO"/>
        </w:rPr>
        <w:t>Vurdering av offentlighet</w:t>
      </w:r>
      <w:bookmarkEnd w:id="196"/>
      <w:bookmarkEnd w:id="197"/>
      <w:bookmarkEnd w:id="198"/>
      <w:bookmarkEnd w:id="199"/>
      <w:bookmarkEnd w:id="200"/>
      <w:bookmarkEnd w:id="201"/>
      <w:bookmarkEnd w:id="202"/>
      <w:bookmarkEnd w:id="203"/>
      <w:bookmarkEnd w:id="204"/>
      <w:bookmarkEnd w:id="205"/>
      <w:bookmarkEnd w:id="206"/>
    </w:p>
    <w:p w14:paraId="39637CB2" w14:textId="77777777" w:rsidR="00515D44" w:rsidRDefault="0F3BAD46" w:rsidP="0F3BAD46">
      <w:pPr>
        <w:pStyle w:val="Brdtekst"/>
        <w:rPr>
          <w:lang w:val="nb-NO"/>
        </w:rPr>
      </w:pPr>
      <w:r w:rsidRPr="0F3BAD46">
        <w:rPr>
          <w:lang w:val="nb-NO"/>
        </w:rPr>
        <w:t xml:space="preserve">Leder/saksbehandler har plikt til å kontrollere tilgangskode og anvendt hjemmel som er påført journalførte dokumenter. Meroffentlighetsprinsippet skal bestrebes </w:t>
      </w:r>
      <w:proofErr w:type="spellStart"/>
      <w:r w:rsidRPr="0F3BAD46">
        <w:rPr>
          <w:lang w:val="nb-NO"/>
        </w:rPr>
        <w:t>iht</w:t>
      </w:r>
      <w:proofErr w:type="spellEnd"/>
      <w:r w:rsidRPr="0F3BAD46">
        <w:rPr>
          <w:lang w:val="nb-NO"/>
        </w:rPr>
        <w:t xml:space="preserve"> Offentlighetsloven.</w:t>
      </w:r>
    </w:p>
    <w:p w14:paraId="38B399EC" w14:textId="77777777" w:rsidR="00515D44" w:rsidRDefault="00515D44">
      <w:pPr>
        <w:pStyle w:val="Brdtekst"/>
        <w:rPr>
          <w:lang w:val="nb-NO"/>
        </w:rPr>
      </w:pPr>
    </w:p>
    <w:p w14:paraId="5D24C3BB" w14:textId="77777777" w:rsidR="00515D44" w:rsidRDefault="41D2F7EA" w:rsidP="41D2F7EA">
      <w:pPr>
        <w:pStyle w:val="Overskrift2"/>
        <w:rPr>
          <w:lang w:val="nb-NO"/>
        </w:rPr>
      </w:pPr>
      <w:bookmarkStart w:id="207" w:name="_Toc524749107"/>
      <w:bookmarkStart w:id="208" w:name="_Toc524750130"/>
      <w:bookmarkStart w:id="209" w:name="_Toc525446556"/>
      <w:bookmarkStart w:id="210" w:name="_Toc525446726"/>
      <w:bookmarkStart w:id="211" w:name="_Toc526085557"/>
      <w:bookmarkStart w:id="212" w:name="_Toc527517718"/>
      <w:bookmarkStart w:id="213" w:name="_Toc527524395"/>
      <w:bookmarkStart w:id="214" w:name="_Toc532176191"/>
      <w:bookmarkStart w:id="215" w:name="_Toc532176241"/>
      <w:bookmarkStart w:id="216" w:name="_Toc55363231"/>
      <w:r w:rsidRPr="41D2F7EA">
        <w:rPr>
          <w:lang w:val="nb-NO"/>
        </w:rPr>
        <w:t>Avskrive / besvare restanser</w:t>
      </w:r>
      <w:bookmarkEnd w:id="207"/>
      <w:bookmarkEnd w:id="208"/>
      <w:bookmarkEnd w:id="209"/>
      <w:bookmarkEnd w:id="210"/>
      <w:bookmarkEnd w:id="211"/>
      <w:bookmarkEnd w:id="212"/>
      <w:bookmarkEnd w:id="213"/>
      <w:bookmarkEnd w:id="214"/>
      <w:bookmarkEnd w:id="215"/>
      <w:bookmarkEnd w:id="216"/>
    </w:p>
    <w:p w14:paraId="6675C455" w14:textId="77777777" w:rsidR="00515D44" w:rsidRDefault="41D2F7EA" w:rsidP="41D2F7EA">
      <w:pPr>
        <w:pStyle w:val="Brdtekst"/>
        <w:rPr>
          <w:lang w:val="nb-NO"/>
        </w:rPr>
      </w:pPr>
      <w:r w:rsidRPr="41D2F7EA">
        <w:rPr>
          <w:lang w:val="nb-NO"/>
        </w:rPr>
        <w:t xml:space="preserve">Alle brukere har ansvar for og </w:t>
      </w:r>
      <w:r w:rsidRPr="41D2F7EA">
        <w:rPr>
          <w:b/>
          <w:bCs/>
          <w:lang w:val="nb-NO"/>
        </w:rPr>
        <w:t xml:space="preserve">skal </w:t>
      </w:r>
      <w:r w:rsidRPr="41D2F7EA">
        <w:rPr>
          <w:lang w:val="nb-NO"/>
        </w:rPr>
        <w:t xml:space="preserve">følge opp saksdokumenter med restanse ved å utføre </w:t>
      </w:r>
      <w:r w:rsidR="0034390B" w:rsidRPr="41D2F7EA">
        <w:rPr>
          <w:lang w:val="nb-NO"/>
        </w:rPr>
        <w:t>søket” Mine</w:t>
      </w:r>
      <w:r w:rsidRPr="41D2F7EA">
        <w:rPr>
          <w:lang w:val="nb-NO"/>
        </w:rPr>
        <w:t xml:space="preserve"> restanser” daglig. En restanse er et mottatt saksdokument som ikke er endeling avskrevet / besvart. </w:t>
      </w:r>
    </w:p>
    <w:p w14:paraId="4EF9E431" w14:textId="77777777" w:rsidR="00515D44" w:rsidRDefault="00515D44">
      <w:pPr>
        <w:pStyle w:val="Brdtekst"/>
        <w:rPr>
          <w:lang w:val="nb-NO"/>
        </w:rPr>
      </w:pPr>
    </w:p>
    <w:p w14:paraId="63B41A8B" w14:textId="77777777" w:rsidR="00515D44" w:rsidRDefault="41D2F7EA" w:rsidP="41D2F7EA">
      <w:pPr>
        <w:pStyle w:val="Brdtekst"/>
        <w:rPr>
          <w:lang w:val="nb-NO"/>
        </w:rPr>
      </w:pPr>
      <w:r w:rsidRPr="41D2F7EA">
        <w:rPr>
          <w:lang w:val="nb-NO"/>
        </w:rPr>
        <w:lastRenderedPageBreak/>
        <w:t>Følgende avskrivningsmåter kan benyttes:</w:t>
      </w:r>
    </w:p>
    <w:tbl>
      <w:tblPr>
        <w:tblW w:w="6840" w:type="dxa"/>
        <w:tblInd w:w="2858" w:type="dxa"/>
        <w:tblLayout w:type="fixed"/>
        <w:tblCellMar>
          <w:left w:w="0" w:type="dxa"/>
          <w:right w:w="0" w:type="dxa"/>
        </w:tblCellMar>
        <w:tblLook w:val="0000" w:firstRow="0" w:lastRow="0" w:firstColumn="0" w:lastColumn="0" w:noHBand="0" w:noVBand="0"/>
      </w:tblPr>
      <w:tblGrid>
        <w:gridCol w:w="1231"/>
        <w:gridCol w:w="5609"/>
      </w:tblGrid>
      <w:tr w:rsidR="00515D44" w14:paraId="5B70E060" w14:textId="77777777" w:rsidTr="0F3BAD46">
        <w:trPr>
          <w:cantSplit/>
        </w:trPr>
        <w:tc>
          <w:tcPr>
            <w:tcW w:w="1231" w:type="dxa"/>
            <w:tcBorders>
              <w:top w:val="double" w:sz="6" w:space="0" w:color="auto"/>
              <w:left w:val="double" w:sz="6" w:space="0" w:color="auto"/>
            </w:tcBorders>
          </w:tcPr>
          <w:p w14:paraId="0F6B322C" w14:textId="77777777" w:rsidR="00515D44" w:rsidRDefault="41D2F7EA" w:rsidP="41D2F7EA">
            <w:pPr>
              <w:pStyle w:val="TableHeading"/>
              <w:rPr>
                <w:lang w:val="nb-NO"/>
              </w:rPr>
            </w:pPr>
            <w:r w:rsidRPr="41D2F7EA">
              <w:rPr>
                <w:lang w:val="nb-NO"/>
              </w:rPr>
              <w:t>Måte</w:t>
            </w:r>
          </w:p>
        </w:tc>
        <w:tc>
          <w:tcPr>
            <w:tcW w:w="5609" w:type="dxa"/>
            <w:tcBorders>
              <w:top w:val="double" w:sz="6" w:space="0" w:color="auto"/>
              <w:left w:val="single" w:sz="6" w:space="0" w:color="auto"/>
              <w:right w:val="double" w:sz="6" w:space="0" w:color="auto"/>
            </w:tcBorders>
          </w:tcPr>
          <w:p w14:paraId="1E707623" w14:textId="77777777" w:rsidR="00515D44" w:rsidRDefault="41D2F7EA" w:rsidP="41D2F7EA">
            <w:pPr>
              <w:pStyle w:val="TableHeading"/>
              <w:rPr>
                <w:lang w:val="nb-NO"/>
              </w:rPr>
            </w:pPr>
            <w:r w:rsidRPr="41D2F7EA">
              <w:rPr>
                <w:lang w:val="nb-NO"/>
              </w:rPr>
              <w:t>Anvendelse</w:t>
            </w:r>
          </w:p>
        </w:tc>
      </w:tr>
      <w:tr w:rsidR="00515D44" w14:paraId="6ECE405A" w14:textId="77777777" w:rsidTr="0F3BAD46">
        <w:trPr>
          <w:cantSplit/>
        </w:trPr>
        <w:tc>
          <w:tcPr>
            <w:tcW w:w="1231" w:type="dxa"/>
            <w:tcBorders>
              <w:top w:val="double" w:sz="6" w:space="0" w:color="auto"/>
              <w:left w:val="double" w:sz="6" w:space="0" w:color="auto"/>
              <w:bottom w:val="single" w:sz="6" w:space="0" w:color="auto"/>
            </w:tcBorders>
          </w:tcPr>
          <w:p w14:paraId="145C9D8B" w14:textId="77777777" w:rsidR="00515D44" w:rsidRDefault="41D2F7EA" w:rsidP="41D2F7EA">
            <w:pPr>
              <w:pStyle w:val="TableText"/>
              <w:rPr>
                <w:lang w:val="nb-NO"/>
              </w:rPr>
            </w:pPr>
            <w:r w:rsidRPr="41D2F7EA">
              <w:rPr>
                <w:lang w:val="nb-NO"/>
              </w:rPr>
              <w:t>TE</w:t>
            </w:r>
          </w:p>
        </w:tc>
        <w:tc>
          <w:tcPr>
            <w:tcW w:w="5609" w:type="dxa"/>
            <w:tcBorders>
              <w:top w:val="double" w:sz="6" w:space="0" w:color="auto"/>
              <w:left w:val="single" w:sz="6" w:space="0" w:color="auto"/>
              <w:bottom w:val="single" w:sz="6" w:space="0" w:color="auto"/>
              <w:right w:val="double" w:sz="6" w:space="0" w:color="auto"/>
            </w:tcBorders>
          </w:tcPr>
          <w:p w14:paraId="401488BB" w14:textId="77777777" w:rsidR="00515D44" w:rsidRDefault="41D2F7EA" w:rsidP="41D2F7EA">
            <w:pPr>
              <w:pStyle w:val="TableText"/>
              <w:rPr>
                <w:lang w:val="nb-NO"/>
              </w:rPr>
            </w:pPr>
            <w:r w:rsidRPr="41D2F7EA">
              <w:rPr>
                <w:lang w:val="nb-NO"/>
              </w:rPr>
              <w:t xml:space="preserve">Saksdokumentet avskrives direkte ved å ta innholdet </w:t>
            </w:r>
            <w:r w:rsidRPr="41D2F7EA">
              <w:rPr>
                <w:b/>
                <w:bCs/>
                <w:lang w:val="nb-NO"/>
              </w:rPr>
              <w:t>til etterretning</w:t>
            </w:r>
          </w:p>
        </w:tc>
      </w:tr>
      <w:tr w:rsidR="00515D44" w14:paraId="51F92E57" w14:textId="77777777" w:rsidTr="0F3BAD46">
        <w:trPr>
          <w:cantSplit/>
        </w:trPr>
        <w:tc>
          <w:tcPr>
            <w:tcW w:w="1231" w:type="dxa"/>
            <w:tcBorders>
              <w:top w:val="single" w:sz="6" w:space="0" w:color="auto"/>
              <w:left w:val="double" w:sz="6" w:space="0" w:color="auto"/>
              <w:bottom w:val="single" w:sz="4" w:space="0" w:color="auto"/>
            </w:tcBorders>
          </w:tcPr>
          <w:p w14:paraId="7987B567" w14:textId="77777777" w:rsidR="00515D44" w:rsidRDefault="41D2F7EA" w:rsidP="41D2F7EA">
            <w:pPr>
              <w:pStyle w:val="TableText"/>
              <w:rPr>
                <w:lang w:val="nb-NO"/>
              </w:rPr>
            </w:pPr>
            <w:r w:rsidRPr="41D2F7EA">
              <w:rPr>
                <w:lang w:val="nb-NO"/>
              </w:rPr>
              <w:t>TO</w:t>
            </w:r>
          </w:p>
        </w:tc>
        <w:tc>
          <w:tcPr>
            <w:tcW w:w="5609" w:type="dxa"/>
            <w:tcBorders>
              <w:top w:val="single" w:sz="6" w:space="0" w:color="auto"/>
              <w:left w:val="single" w:sz="6" w:space="0" w:color="auto"/>
              <w:bottom w:val="single" w:sz="4" w:space="0" w:color="auto"/>
              <w:right w:val="double" w:sz="6" w:space="0" w:color="auto"/>
            </w:tcBorders>
          </w:tcPr>
          <w:p w14:paraId="6647223B" w14:textId="77777777" w:rsidR="00515D44" w:rsidRDefault="41D2F7EA" w:rsidP="41D2F7EA">
            <w:pPr>
              <w:pStyle w:val="TableText"/>
              <w:rPr>
                <w:lang w:val="nb-NO"/>
              </w:rPr>
            </w:pPr>
            <w:r w:rsidRPr="41D2F7EA">
              <w:rPr>
                <w:lang w:val="nb-NO"/>
              </w:rPr>
              <w:t xml:space="preserve">Saksdokumentet avskrives direkte ved å ta innholdet </w:t>
            </w:r>
            <w:r w:rsidRPr="41D2F7EA">
              <w:rPr>
                <w:b/>
                <w:bCs/>
                <w:lang w:val="nb-NO"/>
              </w:rPr>
              <w:t>til orientering</w:t>
            </w:r>
          </w:p>
        </w:tc>
      </w:tr>
      <w:tr w:rsidR="00515D44" w14:paraId="1B0DC2DD" w14:textId="77777777" w:rsidTr="0F3BAD46">
        <w:trPr>
          <w:cantSplit/>
        </w:trPr>
        <w:tc>
          <w:tcPr>
            <w:tcW w:w="1231" w:type="dxa"/>
            <w:tcBorders>
              <w:top w:val="single" w:sz="4" w:space="0" w:color="auto"/>
              <w:left w:val="double" w:sz="6" w:space="0" w:color="auto"/>
              <w:bottom w:val="single" w:sz="4" w:space="0" w:color="auto"/>
            </w:tcBorders>
          </w:tcPr>
          <w:p w14:paraId="5F739193" w14:textId="77777777" w:rsidR="00515D44" w:rsidRDefault="41D2F7EA" w:rsidP="41D2F7EA">
            <w:pPr>
              <w:pStyle w:val="TableText"/>
              <w:rPr>
                <w:lang w:val="nb-NO"/>
              </w:rPr>
            </w:pPr>
            <w:r w:rsidRPr="41D2F7EA">
              <w:rPr>
                <w:lang w:val="nb-NO"/>
              </w:rPr>
              <w:t>TLF</w:t>
            </w:r>
          </w:p>
        </w:tc>
        <w:tc>
          <w:tcPr>
            <w:tcW w:w="5609" w:type="dxa"/>
            <w:tcBorders>
              <w:top w:val="single" w:sz="4" w:space="0" w:color="auto"/>
              <w:left w:val="single" w:sz="6" w:space="0" w:color="auto"/>
              <w:bottom w:val="single" w:sz="4" w:space="0" w:color="auto"/>
              <w:right w:val="double" w:sz="6" w:space="0" w:color="auto"/>
            </w:tcBorders>
          </w:tcPr>
          <w:p w14:paraId="6FA4A9AA" w14:textId="77777777" w:rsidR="00515D44" w:rsidRDefault="41D2F7EA" w:rsidP="41D2F7EA">
            <w:pPr>
              <w:pStyle w:val="TableText"/>
              <w:rPr>
                <w:lang w:val="nb-NO"/>
              </w:rPr>
            </w:pPr>
            <w:r w:rsidRPr="41D2F7EA">
              <w:rPr>
                <w:lang w:val="nb-NO"/>
              </w:rPr>
              <w:t xml:space="preserve">Saksdokumentet avskrives direkte ved å registrere at </w:t>
            </w:r>
            <w:r w:rsidRPr="41D2F7EA">
              <w:rPr>
                <w:b/>
                <w:bCs/>
                <w:lang w:val="nb-NO"/>
              </w:rPr>
              <w:t>svar er</w:t>
            </w:r>
            <w:r w:rsidRPr="41D2F7EA">
              <w:rPr>
                <w:lang w:val="nb-NO"/>
              </w:rPr>
              <w:t xml:space="preserve"> </w:t>
            </w:r>
            <w:r w:rsidRPr="41D2F7EA">
              <w:rPr>
                <w:b/>
                <w:bCs/>
                <w:lang w:val="nb-NO"/>
              </w:rPr>
              <w:t>avgitt pr. telefon.</w:t>
            </w:r>
          </w:p>
        </w:tc>
      </w:tr>
      <w:tr w:rsidR="00515D44" w14:paraId="2B9B4A85" w14:textId="77777777" w:rsidTr="0F3BAD46">
        <w:trPr>
          <w:cantSplit/>
        </w:trPr>
        <w:tc>
          <w:tcPr>
            <w:tcW w:w="1231" w:type="dxa"/>
            <w:tcBorders>
              <w:top w:val="single" w:sz="4" w:space="0" w:color="auto"/>
              <w:left w:val="double" w:sz="6" w:space="0" w:color="auto"/>
            </w:tcBorders>
          </w:tcPr>
          <w:p w14:paraId="79F96588" w14:textId="77777777" w:rsidR="00515D44" w:rsidRDefault="41D2F7EA" w:rsidP="41D2F7EA">
            <w:pPr>
              <w:pStyle w:val="TableText"/>
              <w:rPr>
                <w:lang w:val="nb-NO"/>
              </w:rPr>
            </w:pPr>
            <w:r w:rsidRPr="41D2F7EA">
              <w:rPr>
                <w:lang w:val="nb-NO"/>
              </w:rPr>
              <w:t>***</w:t>
            </w:r>
          </w:p>
        </w:tc>
        <w:tc>
          <w:tcPr>
            <w:tcW w:w="5609" w:type="dxa"/>
            <w:tcBorders>
              <w:top w:val="single" w:sz="4" w:space="0" w:color="auto"/>
              <w:left w:val="single" w:sz="6" w:space="0" w:color="auto"/>
              <w:right w:val="double" w:sz="6" w:space="0" w:color="auto"/>
            </w:tcBorders>
          </w:tcPr>
          <w:p w14:paraId="6FB91D05" w14:textId="77777777" w:rsidR="00515D44" w:rsidRDefault="41D2F7EA" w:rsidP="41D2F7EA">
            <w:pPr>
              <w:pStyle w:val="TableText"/>
              <w:rPr>
                <w:lang w:val="nb-NO"/>
              </w:rPr>
            </w:pPr>
            <w:r w:rsidRPr="41D2F7EA">
              <w:rPr>
                <w:lang w:val="nb-NO"/>
              </w:rPr>
              <w:t xml:space="preserve">Saksdokumentet er gitt et </w:t>
            </w:r>
            <w:r w:rsidRPr="41D2F7EA">
              <w:rPr>
                <w:b/>
                <w:bCs/>
                <w:lang w:val="nb-NO"/>
              </w:rPr>
              <w:t>foreløpig svar</w:t>
            </w:r>
            <w:r w:rsidRPr="41D2F7EA">
              <w:rPr>
                <w:lang w:val="nb-NO"/>
              </w:rPr>
              <w:t xml:space="preserve">. Saksdokumentet vil fremdeles fremkomme som en restanse. </w:t>
            </w:r>
          </w:p>
        </w:tc>
      </w:tr>
      <w:tr w:rsidR="00515D44" w14:paraId="1C9D3ECC" w14:textId="77777777" w:rsidTr="0F3BAD46">
        <w:trPr>
          <w:cantSplit/>
        </w:trPr>
        <w:tc>
          <w:tcPr>
            <w:tcW w:w="1231" w:type="dxa"/>
            <w:tcBorders>
              <w:top w:val="single" w:sz="4" w:space="0" w:color="auto"/>
              <w:left w:val="double" w:sz="6" w:space="0" w:color="auto"/>
            </w:tcBorders>
          </w:tcPr>
          <w:p w14:paraId="7F8693F9" w14:textId="77777777" w:rsidR="00515D44" w:rsidRDefault="41D2F7EA" w:rsidP="41D2F7EA">
            <w:pPr>
              <w:pStyle w:val="TableText"/>
              <w:rPr>
                <w:lang w:val="nb-NO"/>
              </w:rPr>
            </w:pPr>
            <w:r w:rsidRPr="41D2F7EA">
              <w:rPr>
                <w:lang w:val="nb-NO"/>
              </w:rPr>
              <w:t>NN</w:t>
            </w:r>
          </w:p>
        </w:tc>
        <w:tc>
          <w:tcPr>
            <w:tcW w:w="5609" w:type="dxa"/>
            <w:tcBorders>
              <w:top w:val="single" w:sz="4" w:space="0" w:color="auto"/>
              <w:left w:val="single" w:sz="6" w:space="0" w:color="auto"/>
              <w:right w:val="double" w:sz="6" w:space="0" w:color="auto"/>
            </w:tcBorders>
          </w:tcPr>
          <w:p w14:paraId="68E7B87B" w14:textId="77777777" w:rsidR="00515D44" w:rsidRDefault="0F3BAD46" w:rsidP="0F3BAD46">
            <w:pPr>
              <w:pStyle w:val="TableText"/>
              <w:rPr>
                <w:lang w:val="nb-NO"/>
              </w:rPr>
            </w:pPr>
            <w:r w:rsidRPr="0F3BAD46">
              <w:rPr>
                <w:lang w:val="nb-NO"/>
              </w:rPr>
              <w:t xml:space="preserve">Mottatt notat avskrives av et </w:t>
            </w:r>
            <w:r w:rsidRPr="0F3BAD46">
              <w:rPr>
                <w:b/>
                <w:bCs/>
                <w:lang w:val="nb-NO"/>
              </w:rPr>
              <w:t>nytt notat</w:t>
            </w:r>
            <w:r w:rsidRPr="0F3BAD46">
              <w:rPr>
                <w:lang w:val="nb-NO"/>
              </w:rPr>
              <w:t xml:space="preserve">. Denne avskrivningsmåten forutsetter </w:t>
            </w:r>
            <w:r w:rsidR="0034390B" w:rsidRPr="0F3BAD46">
              <w:rPr>
                <w:lang w:val="nb-NO"/>
              </w:rPr>
              <w:t>av” Svar</w:t>
            </w:r>
            <w:r w:rsidRPr="0F3BAD46">
              <w:rPr>
                <w:lang w:val="nb-NO"/>
              </w:rPr>
              <w:t xml:space="preserve"> på” funksjonen i </w:t>
            </w:r>
            <w:proofErr w:type="spellStart"/>
            <w:r w:rsidRPr="0F3BAD46">
              <w:rPr>
                <w:lang w:val="nb-NO"/>
              </w:rPr>
              <w:t>Ephorte</w:t>
            </w:r>
            <w:proofErr w:type="spellEnd"/>
            <w:r w:rsidRPr="0F3BAD46">
              <w:rPr>
                <w:lang w:val="nb-NO"/>
              </w:rPr>
              <w:t xml:space="preserve"> benyttes.</w:t>
            </w:r>
          </w:p>
        </w:tc>
      </w:tr>
      <w:tr w:rsidR="00515D44" w14:paraId="71882022" w14:textId="77777777" w:rsidTr="0F3BAD46">
        <w:trPr>
          <w:cantSplit/>
        </w:trPr>
        <w:tc>
          <w:tcPr>
            <w:tcW w:w="1231" w:type="dxa"/>
            <w:tcBorders>
              <w:top w:val="single" w:sz="6" w:space="0" w:color="auto"/>
              <w:left w:val="double" w:sz="6" w:space="0" w:color="auto"/>
              <w:bottom w:val="double" w:sz="6" w:space="0" w:color="auto"/>
            </w:tcBorders>
          </w:tcPr>
          <w:p w14:paraId="577ED21A" w14:textId="77777777" w:rsidR="00515D44" w:rsidRDefault="41D2F7EA" w:rsidP="41D2F7EA">
            <w:pPr>
              <w:pStyle w:val="TableText"/>
              <w:rPr>
                <w:lang w:val="nb-NO"/>
              </w:rPr>
            </w:pPr>
            <w:r w:rsidRPr="41D2F7EA">
              <w:rPr>
                <w:lang w:val="nb-NO"/>
              </w:rPr>
              <w:t>BU</w:t>
            </w:r>
          </w:p>
        </w:tc>
        <w:tc>
          <w:tcPr>
            <w:tcW w:w="5609" w:type="dxa"/>
            <w:tcBorders>
              <w:top w:val="single" w:sz="6" w:space="0" w:color="auto"/>
              <w:left w:val="single" w:sz="6" w:space="0" w:color="auto"/>
              <w:bottom w:val="double" w:sz="6" w:space="0" w:color="auto"/>
              <w:right w:val="double" w:sz="6" w:space="0" w:color="auto"/>
            </w:tcBorders>
          </w:tcPr>
          <w:p w14:paraId="374F1FEA" w14:textId="77777777" w:rsidR="00515D44" w:rsidRDefault="0F3BAD46" w:rsidP="0F3BAD46">
            <w:pPr>
              <w:pStyle w:val="TableText"/>
              <w:rPr>
                <w:lang w:val="nb-NO"/>
              </w:rPr>
            </w:pPr>
            <w:r w:rsidRPr="0F3BAD46">
              <w:rPr>
                <w:lang w:val="nb-NO"/>
              </w:rPr>
              <w:t xml:space="preserve">Saksdokumentet avskrives av et nytt </w:t>
            </w:r>
            <w:r w:rsidRPr="0F3BAD46">
              <w:rPr>
                <w:b/>
                <w:bCs/>
                <w:lang w:val="nb-NO"/>
              </w:rPr>
              <w:t>utgående brev</w:t>
            </w:r>
            <w:r w:rsidRPr="0F3BAD46">
              <w:rPr>
                <w:lang w:val="nb-NO"/>
              </w:rPr>
              <w:t xml:space="preserve">. Denne avskrivningsmåten forutsetter </w:t>
            </w:r>
            <w:r w:rsidR="0034390B" w:rsidRPr="0F3BAD46">
              <w:rPr>
                <w:lang w:val="nb-NO"/>
              </w:rPr>
              <w:t>av” Svar</w:t>
            </w:r>
            <w:r w:rsidRPr="0F3BAD46">
              <w:rPr>
                <w:lang w:val="nb-NO"/>
              </w:rPr>
              <w:t xml:space="preserve"> på” funksjonen i </w:t>
            </w:r>
            <w:proofErr w:type="spellStart"/>
            <w:r w:rsidRPr="0F3BAD46">
              <w:rPr>
                <w:lang w:val="nb-NO"/>
              </w:rPr>
              <w:t>Ephorte</w:t>
            </w:r>
            <w:proofErr w:type="spellEnd"/>
            <w:r w:rsidRPr="0F3BAD46">
              <w:rPr>
                <w:lang w:val="nb-NO"/>
              </w:rPr>
              <w:t xml:space="preserve"> benyttes.</w:t>
            </w:r>
          </w:p>
        </w:tc>
      </w:tr>
    </w:tbl>
    <w:p w14:paraId="0E45A72D" w14:textId="77777777" w:rsidR="00515D44" w:rsidRDefault="41D2F7EA" w:rsidP="41D2F7EA">
      <w:pPr>
        <w:pStyle w:val="Brdtekst"/>
        <w:rPr>
          <w:lang w:val="nb-NO"/>
        </w:rPr>
      </w:pPr>
      <w:r w:rsidRPr="41D2F7EA">
        <w:rPr>
          <w:lang w:val="nb-NO"/>
        </w:rPr>
        <w:t>Saksbehandler har ansvaret for å avskrive alle dokumenter i en sak de er ansvarlige for, enten svaret er via brev, telefon eller at dokumentet tas til etterretning.</w:t>
      </w:r>
    </w:p>
    <w:p w14:paraId="212B0F57" w14:textId="77777777" w:rsidR="00515D44" w:rsidRDefault="41D2F7EA" w:rsidP="41D2F7EA">
      <w:pPr>
        <w:pStyle w:val="Overskrift2"/>
        <w:rPr>
          <w:lang w:val="nb-NO"/>
        </w:rPr>
      </w:pPr>
      <w:bookmarkStart w:id="217" w:name="_Toc524749108"/>
      <w:bookmarkStart w:id="218" w:name="_Toc524750131"/>
      <w:bookmarkStart w:id="219" w:name="_Toc525446557"/>
      <w:bookmarkStart w:id="220" w:name="_Toc525446727"/>
      <w:bookmarkStart w:id="221" w:name="_Toc526085558"/>
      <w:bookmarkStart w:id="222" w:name="_Toc527517719"/>
      <w:bookmarkStart w:id="223" w:name="_Toc527524396"/>
      <w:bookmarkStart w:id="224" w:name="_Toc532176192"/>
      <w:bookmarkStart w:id="225" w:name="_Toc532176242"/>
      <w:bookmarkStart w:id="226" w:name="_Toc55363232"/>
      <w:r w:rsidRPr="41D2F7EA">
        <w:rPr>
          <w:lang w:val="nb-NO"/>
        </w:rPr>
        <w:t>Oppretting av ny sak</w:t>
      </w:r>
      <w:bookmarkEnd w:id="217"/>
      <w:bookmarkEnd w:id="218"/>
      <w:bookmarkEnd w:id="219"/>
      <w:bookmarkEnd w:id="220"/>
      <w:bookmarkEnd w:id="221"/>
      <w:bookmarkEnd w:id="222"/>
      <w:bookmarkEnd w:id="223"/>
      <w:bookmarkEnd w:id="224"/>
      <w:bookmarkEnd w:id="225"/>
      <w:bookmarkEnd w:id="226"/>
    </w:p>
    <w:p w14:paraId="0BF8339B" w14:textId="77777777" w:rsidR="00515D44" w:rsidRDefault="41D2F7EA" w:rsidP="41D2F7EA">
      <w:pPr>
        <w:pStyle w:val="Brdtekst"/>
        <w:rPr>
          <w:lang w:val="nb-NO"/>
        </w:rPr>
      </w:pPr>
      <w:r w:rsidRPr="41D2F7EA">
        <w:rPr>
          <w:lang w:val="nb-NO"/>
        </w:rPr>
        <w:t xml:space="preserve">Det skal </w:t>
      </w:r>
      <w:r w:rsidRPr="41D2F7EA">
        <w:rPr>
          <w:b/>
          <w:bCs/>
          <w:lang w:val="nb-NO"/>
        </w:rPr>
        <w:t>ikke</w:t>
      </w:r>
      <w:r w:rsidRPr="41D2F7EA">
        <w:rPr>
          <w:lang w:val="nb-NO"/>
        </w:rPr>
        <w:t xml:space="preserve"> opprettes en </w:t>
      </w:r>
      <w:r w:rsidRPr="41D2F7EA">
        <w:rPr>
          <w:b/>
          <w:bCs/>
          <w:lang w:val="nb-NO"/>
        </w:rPr>
        <w:t>ny sak</w:t>
      </w:r>
      <w:r w:rsidRPr="41D2F7EA">
        <w:rPr>
          <w:lang w:val="nb-NO"/>
        </w:rPr>
        <w:t xml:space="preserve"> for å besvare et mottatt saksdokument. </w:t>
      </w:r>
    </w:p>
    <w:p w14:paraId="4BE08139" w14:textId="77777777" w:rsidR="00515D44" w:rsidRDefault="0034390B" w:rsidP="41D2F7EA">
      <w:pPr>
        <w:pStyle w:val="Brdtekst"/>
        <w:rPr>
          <w:lang w:val="nb-NO"/>
        </w:rPr>
      </w:pPr>
      <w:r w:rsidRPr="41D2F7EA">
        <w:rPr>
          <w:b/>
          <w:bCs/>
          <w:lang w:val="nb-NO"/>
        </w:rPr>
        <w:t>Unntak:</w:t>
      </w:r>
      <w:r w:rsidR="41D2F7EA" w:rsidRPr="41D2F7EA">
        <w:rPr>
          <w:lang w:val="nb-NO"/>
        </w:rPr>
        <w:t xml:space="preserve"> hvis dokumentet danner avslutning av en eksisterende sak og dokumentets innhold tilsier at det startes et nytt saksforløp. F. eks. hvis kommunestyret ber om at igangsettes utredning av en ny kommunal barnehage i forbindelse med en sak som i utgangspunktet omhandlet behandling av årsmelding for barnehagesektoren. </w:t>
      </w:r>
    </w:p>
    <w:p w14:paraId="7ECA3F38" w14:textId="77777777" w:rsidR="00515D44" w:rsidRDefault="41D2F7EA" w:rsidP="41D2F7EA">
      <w:pPr>
        <w:pStyle w:val="Brdtekst"/>
        <w:rPr>
          <w:lang w:val="nb-NO"/>
        </w:rPr>
      </w:pPr>
      <w:r w:rsidRPr="41D2F7EA">
        <w:rPr>
          <w:lang w:val="nb-NO"/>
        </w:rPr>
        <w:t xml:space="preserve">Nye saker </w:t>
      </w:r>
      <w:r w:rsidRPr="41D2F7EA">
        <w:rPr>
          <w:b/>
          <w:bCs/>
          <w:lang w:val="nb-NO"/>
        </w:rPr>
        <w:t>skal kun</w:t>
      </w:r>
      <w:r w:rsidRPr="41D2F7EA">
        <w:rPr>
          <w:lang w:val="nb-NO"/>
        </w:rPr>
        <w:t xml:space="preserve"> opprettes i de tilfeller hvor saksbehandler </w:t>
      </w:r>
      <w:r w:rsidRPr="41D2F7EA">
        <w:rPr>
          <w:b/>
          <w:bCs/>
          <w:lang w:val="nb-NO"/>
        </w:rPr>
        <w:t>selv tar initiativet</w:t>
      </w:r>
      <w:r w:rsidRPr="41D2F7EA">
        <w:rPr>
          <w:lang w:val="nb-NO"/>
        </w:rPr>
        <w:t xml:space="preserve"> til å starte et saksforløp. Saken får da </w:t>
      </w:r>
      <w:r w:rsidR="0034390B" w:rsidRPr="41D2F7EA">
        <w:rPr>
          <w:lang w:val="nb-NO"/>
        </w:rPr>
        <w:t>statusen” Reservert</w:t>
      </w:r>
      <w:r w:rsidRPr="41D2F7EA">
        <w:rPr>
          <w:lang w:val="nb-NO"/>
        </w:rPr>
        <w:t>” med statuskode R.</w:t>
      </w:r>
    </w:p>
    <w:p w14:paraId="2FE84D8B" w14:textId="77777777" w:rsidR="00515D44" w:rsidRDefault="41D2F7EA" w:rsidP="41D2F7EA">
      <w:pPr>
        <w:pStyle w:val="Overskrift2"/>
        <w:rPr>
          <w:lang w:val="nb-NO"/>
        </w:rPr>
      </w:pPr>
      <w:bookmarkStart w:id="227" w:name="_Toc524750132"/>
      <w:bookmarkStart w:id="228" w:name="_Toc525446558"/>
      <w:bookmarkStart w:id="229" w:name="_Toc525446728"/>
      <w:bookmarkStart w:id="230" w:name="_Toc526085559"/>
      <w:bookmarkStart w:id="231" w:name="_Toc527517720"/>
      <w:bookmarkStart w:id="232" w:name="_Toc527524397"/>
      <w:bookmarkStart w:id="233" w:name="_Toc532176193"/>
      <w:bookmarkStart w:id="234" w:name="_Toc532176243"/>
      <w:bookmarkStart w:id="235" w:name="_Toc55363233"/>
      <w:r w:rsidRPr="41D2F7EA">
        <w:rPr>
          <w:lang w:val="nb-NO"/>
        </w:rPr>
        <w:t>Oppretting av nytt saksdokument</w:t>
      </w:r>
      <w:bookmarkEnd w:id="227"/>
      <w:bookmarkEnd w:id="228"/>
      <w:bookmarkEnd w:id="229"/>
      <w:bookmarkEnd w:id="230"/>
      <w:bookmarkEnd w:id="231"/>
      <w:bookmarkEnd w:id="232"/>
      <w:bookmarkEnd w:id="233"/>
      <w:bookmarkEnd w:id="234"/>
      <w:bookmarkEnd w:id="235"/>
    </w:p>
    <w:p w14:paraId="7DF38D42" w14:textId="77777777" w:rsidR="00515D44" w:rsidRDefault="41D2F7EA" w:rsidP="41D2F7EA">
      <w:pPr>
        <w:pStyle w:val="Brdtekst"/>
        <w:rPr>
          <w:lang w:val="nb-NO"/>
        </w:rPr>
      </w:pPr>
      <w:r w:rsidRPr="41D2F7EA">
        <w:rPr>
          <w:lang w:val="nb-NO"/>
        </w:rPr>
        <w:t>Saksdokumenter som er / skal journalføres kalles en journalpost. Det er anledning til å opprette følgende type journalposter:</w:t>
      </w:r>
    </w:p>
    <w:tbl>
      <w:tblPr>
        <w:tblW w:w="6840" w:type="dxa"/>
        <w:tblInd w:w="2843" w:type="dxa"/>
        <w:tblLayout w:type="fixed"/>
        <w:tblCellMar>
          <w:left w:w="0" w:type="dxa"/>
          <w:right w:w="0" w:type="dxa"/>
        </w:tblCellMar>
        <w:tblLook w:val="0000" w:firstRow="0" w:lastRow="0" w:firstColumn="0" w:lastColumn="0" w:noHBand="0" w:noVBand="0"/>
      </w:tblPr>
      <w:tblGrid>
        <w:gridCol w:w="806"/>
        <w:gridCol w:w="6034"/>
      </w:tblGrid>
      <w:tr w:rsidR="00515D44" w14:paraId="1ED56976" w14:textId="77777777" w:rsidTr="0F3BAD46">
        <w:trPr>
          <w:cantSplit/>
        </w:trPr>
        <w:tc>
          <w:tcPr>
            <w:tcW w:w="806" w:type="dxa"/>
            <w:tcBorders>
              <w:top w:val="double" w:sz="6" w:space="0" w:color="auto"/>
              <w:left w:val="double" w:sz="6" w:space="0" w:color="auto"/>
            </w:tcBorders>
          </w:tcPr>
          <w:p w14:paraId="037F0CEC" w14:textId="77777777" w:rsidR="00515D44" w:rsidRDefault="41D2F7EA" w:rsidP="41D2F7EA">
            <w:pPr>
              <w:pStyle w:val="TableHeading"/>
              <w:jc w:val="center"/>
              <w:rPr>
                <w:lang w:val="nb-NO"/>
              </w:rPr>
            </w:pPr>
            <w:r w:rsidRPr="41D2F7EA">
              <w:rPr>
                <w:lang w:val="nb-NO"/>
              </w:rPr>
              <w:t>Type</w:t>
            </w:r>
          </w:p>
        </w:tc>
        <w:tc>
          <w:tcPr>
            <w:tcW w:w="6034" w:type="dxa"/>
            <w:tcBorders>
              <w:top w:val="double" w:sz="6" w:space="0" w:color="auto"/>
              <w:left w:val="single" w:sz="6" w:space="0" w:color="auto"/>
              <w:right w:val="double" w:sz="6" w:space="0" w:color="auto"/>
            </w:tcBorders>
          </w:tcPr>
          <w:p w14:paraId="3C1F7B99" w14:textId="77777777" w:rsidR="00515D44" w:rsidRDefault="41D2F7EA" w:rsidP="41D2F7EA">
            <w:pPr>
              <w:pStyle w:val="TableHeading"/>
              <w:rPr>
                <w:lang w:val="nb-NO"/>
              </w:rPr>
            </w:pPr>
            <w:r w:rsidRPr="41D2F7EA">
              <w:rPr>
                <w:lang w:val="nb-NO"/>
              </w:rPr>
              <w:t>Anvendelse</w:t>
            </w:r>
          </w:p>
        </w:tc>
      </w:tr>
      <w:tr w:rsidR="00515D44" w14:paraId="580DE608" w14:textId="77777777" w:rsidTr="0F3BAD46">
        <w:trPr>
          <w:cantSplit/>
        </w:trPr>
        <w:tc>
          <w:tcPr>
            <w:tcW w:w="806" w:type="dxa"/>
            <w:tcBorders>
              <w:top w:val="double" w:sz="6" w:space="0" w:color="auto"/>
              <w:left w:val="double" w:sz="6" w:space="0" w:color="auto"/>
              <w:bottom w:val="single" w:sz="6" w:space="0" w:color="auto"/>
            </w:tcBorders>
          </w:tcPr>
          <w:p w14:paraId="7C3B9547" w14:textId="77777777" w:rsidR="00515D44" w:rsidRDefault="41D2F7EA" w:rsidP="41D2F7EA">
            <w:pPr>
              <w:pStyle w:val="TableText"/>
              <w:jc w:val="center"/>
              <w:rPr>
                <w:lang w:val="nb-NO"/>
              </w:rPr>
            </w:pPr>
            <w:r w:rsidRPr="41D2F7EA">
              <w:rPr>
                <w:lang w:val="nb-NO"/>
              </w:rPr>
              <w:t>I</w:t>
            </w:r>
          </w:p>
        </w:tc>
        <w:tc>
          <w:tcPr>
            <w:tcW w:w="6034" w:type="dxa"/>
            <w:tcBorders>
              <w:top w:val="double" w:sz="6" w:space="0" w:color="auto"/>
              <w:left w:val="single" w:sz="6" w:space="0" w:color="auto"/>
              <w:bottom w:val="single" w:sz="6" w:space="0" w:color="auto"/>
              <w:right w:val="double" w:sz="6" w:space="0" w:color="auto"/>
            </w:tcBorders>
          </w:tcPr>
          <w:p w14:paraId="14DAB497" w14:textId="77777777" w:rsidR="00515D44" w:rsidRDefault="41D2F7EA" w:rsidP="41D2F7EA">
            <w:pPr>
              <w:pStyle w:val="TableText"/>
              <w:rPr>
                <w:lang w:val="nb-NO"/>
              </w:rPr>
            </w:pPr>
            <w:r w:rsidRPr="41D2F7EA">
              <w:rPr>
                <w:lang w:val="nb-NO"/>
              </w:rPr>
              <w:t xml:space="preserve">Inngående dokument </w:t>
            </w:r>
          </w:p>
          <w:p w14:paraId="254EB8A2" w14:textId="77777777" w:rsidR="00515D44" w:rsidRDefault="41D2F7EA" w:rsidP="41D2F7EA">
            <w:pPr>
              <w:pStyle w:val="TableText"/>
              <w:rPr>
                <w:lang w:val="nb-NO"/>
              </w:rPr>
            </w:pPr>
            <w:r w:rsidRPr="41D2F7EA">
              <w:rPr>
                <w:lang w:val="nb-NO"/>
              </w:rPr>
              <w:t>Brukes normalt kun av arkivpersonell som har ansvar for å registrere saksdokumenter som er mottatt fra andre virksomheter eller privatpersoner.</w:t>
            </w:r>
          </w:p>
        </w:tc>
      </w:tr>
      <w:tr w:rsidR="00515D44" w14:paraId="36FA1353" w14:textId="77777777" w:rsidTr="0F3BAD46">
        <w:trPr>
          <w:cantSplit/>
        </w:trPr>
        <w:tc>
          <w:tcPr>
            <w:tcW w:w="806" w:type="dxa"/>
            <w:tcBorders>
              <w:top w:val="single" w:sz="6" w:space="0" w:color="auto"/>
              <w:left w:val="double" w:sz="6" w:space="0" w:color="auto"/>
              <w:bottom w:val="single" w:sz="4" w:space="0" w:color="auto"/>
            </w:tcBorders>
          </w:tcPr>
          <w:p w14:paraId="283EB02D" w14:textId="77777777" w:rsidR="00515D44" w:rsidRDefault="41D2F7EA" w:rsidP="41D2F7EA">
            <w:pPr>
              <w:pStyle w:val="TableText"/>
              <w:jc w:val="center"/>
              <w:rPr>
                <w:lang w:val="nb-NO"/>
              </w:rPr>
            </w:pPr>
            <w:r w:rsidRPr="41D2F7EA">
              <w:rPr>
                <w:lang w:val="nb-NO"/>
              </w:rPr>
              <w:t>U</w:t>
            </w:r>
          </w:p>
        </w:tc>
        <w:tc>
          <w:tcPr>
            <w:tcW w:w="6034" w:type="dxa"/>
            <w:tcBorders>
              <w:top w:val="single" w:sz="6" w:space="0" w:color="auto"/>
              <w:left w:val="single" w:sz="6" w:space="0" w:color="auto"/>
              <w:bottom w:val="single" w:sz="4" w:space="0" w:color="auto"/>
              <w:right w:val="double" w:sz="6" w:space="0" w:color="auto"/>
            </w:tcBorders>
          </w:tcPr>
          <w:p w14:paraId="07F97E13" w14:textId="77777777" w:rsidR="00515D44" w:rsidRDefault="41D2F7EA" w:rsidP="41D2F7EA">
            <w:pPr>
              <w:pStyle w:val="TableText"/>
              <w:rPr>
                <w:color w:val="FF0000"/>
                <w:lang w:val="nb-NO"/>
              </w:rPr>
            </w:pPr>
            <w:r w:rsidRPr="41D2F7EA">
              <w:rPr>
                <w:lang w:val="nb-NO"/>
              </w:rPr>
              <w:t xml:space="preserve">Utgående saksdokument </w:t>
            </w:r>
          </w:p>
          <w:p w14:paraId="09665C92" w14:textId="77777777" w:rsidR="00515D44" w:rsidRDefault="41D2F7EA" w:rsidP="41D2F7EA">
            <w:pPr>
              <w:pStyle w:val="TableText"/>
              <w:rPr>
                <w:lang w:val="nb-NO"/>
              </w:rPr>
            </w:pPr>
            <w:r w:rsidRPr="41D2F7EA">
              <w:rPr>
                <w:lang w:val="nb-NO"/>
              </w:rPr>
              <w:t xml:space="preserve">Skal benyttes hvor hovedmottaker er en ekstern virksomhet </w:t>
            </w:r>
            <w:r w:rsidRPr="41D2F7EA">
              <w:rPr>
                <w:b/>
                <w:bCs/>
                <w:lang w:val="nb-NO"/>
              </w:rPr>
              <w:t>eller oppretting av delegert behandling.</w:t>
            </w:r>
          </w:p>
        </w:tc>
      </w:tr>
      <w:tr w:rsidR="00515D44" w14:paraId="352AF8BA" w14:textId="77777777" w:rsidTr="0F3BAD46">
        <w:trPr>
          <w:cantSplit/>
        </w:trPr>
        <w:tc>
          <w:tcPr>
            <w:tcW w:w="806" w:type="dxa"/>
            <w:tcBorders>
              <w:top w:val="single" w:sz="4" w:space="0" w:color="auto"/>
              <w:left w:val="double" w:sz="6" w:space="0" w:color="auto"/>
              <w:bottom w:val="single" w:sz="4" w:space="0" w:color="auto"/>
            </w:tcBorders>
          </w:tcPr>
          <w:p w14:paraId="32C4192A" w14:textId="77777777" w:rsidR="00515D44" w:rsidRDefault="41D2F7EA" w:rsidP="41D2F7EA">
            <w:pPr>
              <w:pStyle w:val="TableText"/>
              <w:jc w:val="center"/>
              <w:rPr>
                <w:lang w:val="nb-NO"/>
              </w:rPr>
            </w:pPr>
            <w:r w:rsidRPr="41D2F7EA">
              <w:rPr>
                <w:lang w:val="nb-NO"/>
              </w:rPr>
              <w:t>N</w:t>
            </w:r>
          </w:p>
        </w:tc>
        <w:tc>
          <w:tcPr>
            <w:tcW w:w="6034" w:type="dxa"/>
            <w:tcBorders>
              <w:top w:val="single" w:sz="4" w:space="0" w:color="auto"/>
              <w:left w:val="single" w:sz="6" w:space="0" w:color="auto"/>
              <w:bottom w:val="single" w:sz="4" w:space="0" w:color="auto"/>
              <w:right w:val="double" w:sz="6" w:space="0" w:color="auto"/>
            </w:tcBorders>
          </w:tcPr>
          <w:p w14:paraId="28063B13" w14:textId="77777777" w:rsidR="00515D44" w:rsidRDefault="41D2F7EA" w:rsidP="41D2F7EA">
            <w:pPr>
              <w:pStyle w:val="TableText"/>
              <w:rPr>
                <w:lang w:val="nb-NO"/>
              </w:rPr>
            </w:pPr>
            <w:r w:rsidRPr="41D2F7EA">
              <w:rPr>
                <w:lang w:val="nb-NO"/>
              </w:rPr>
              <w:t>Notat med oppfølging</w:t>
            </w:r>
          </w:p>
          <w:p w14:paraId="12150113" w14:textId="77777777" w:rsidR="00515D44" w:rsidRDefault="0F3BAD46" w:rsidP="0F3BAD46">
            <w:pPr>
              <w:pStyle w:val="TableText"/>
              <w:rPr>
                <w:lang w:val="nb-NO"/>
              </w:rPr>
            </w:pPr>
            <w:r w:rsidRPr="0F3BAD46">
              <w:rPr>
                <w:lang w:val="nb-NO"/>
              </w:rPr>
              <w:t xml:space="preserve">Skal benyttes i de tilfeller hvor hovedmottaker tilhører en virksomhet som benytter </w:t>
            </w:r>
            <w:proofErr w:type="spellStart"/>
            <w:r w:rsidRPr="0F3BAD46">
              <w:rPr>
                <w:lang w:val="nb-NO"/>
              </w:rPr>
              <w:t>Ephorte</w:t>
            </w:r>
            <w:proofErr w:type="spellEnd"/>
            <w:r w:rsidRPr="0F3BAD46">
              <w:rPr>
                <w:lang w:val="nb-NO"/>
              </w:rPr>
              <w:t>.</w:t>
            </w:r>
          </w:p>
          <w:p w14:paraId="4AD70015" w14:textId="77777777" w:rsidR="00515D44" w:rsidRDefault="41D2F7EA" w:rsidP="41D2F7EA">
            <w:pPr>
              <w:pStyle w:val="TableText"/>
              <w:rPr>
                <w:b/>
                <w:bCs/>
                <w:lang w:val="nb-NO"/>
              </w:rPr>
            </w:pPr>
            <w:r w:rsidRPr="41D2F7EA">
              <w:rPr>
                <w:b/>
                <w:bCs/>
                <w:lang w:val="nb-NO"/>
              </w:rPr>
              <w:t>Denne dokumenttypen skal kun benyttes i de tilfeller hvor du ønsker at mottaker skal tildeles et oppfølgingsansvar (dvs. mottaker må avskrive notatet).</w:t>
            </w:r>
          </w:p>
        </w:tc>
      </w:tr>
      <w:tr w:rsidR="00515D44" w14:paraId="51631D22" w14:textId="77777777" w:rsidTr="0F3BAD46">
        <w:trPr>
          <w:cantSplit/>
        </w:trPr>
        <w:tc>
          <w:tcPr>
            <w:tcW w:w="806" w:type="dxa"/>
            <w:tcBorders>
              <w:top w:val="single" w:sz="4" w:space="0" w:color="auto"/>
              <w:left w:val="double" w:sz="6" w:space="0" w:color="auto"/>
            </w:tcBorders>
          </w:tcPr>
          <w:p w14:paraId="4C94BBE8" w14:textId="77777777" w:rsidR="00515D44" w:rsidRDefault="0F3BAD46" w:rsidP="0F3BAD46">
            <w:pPr>
              <w:pStyle w:val="TableText"/>
              <w:jc w:val="center"/>
              <w:rPr>
                <w:lang w:val="nb-NO"/>
              </w:rPr>
            </w:pPr>
            <w:proofErr w:type="spellStart"/>
            <w:r w:rsidRPr="0F3BAD46">
              <w:rPr>
                <w:lang w:val="nb-NO"/>
              </w:rPr>
              <w:t>X</w:t>
            </w:r>
            <w:proofErr w:type="spellEnd"/>
          </w:p>
        </w:tc>
        <w:tc>
          <w:tcPr>
            <w:tcW w:w="6034" w:type="dxa"/>
            <w:tcBorders>
              <w:top w:val="single" w:sz="4" w:space="0" w:color="auto"/>
              <w:left w:val="single" w:sz="6" w:space="0" w:color="auto"/>
              <w:right w:val="double" w:sz="6" w:space="0" w:color="auto"/>
            </w:tcBorders>
          </w:tcPr>
          <w:p w14:paraId="00F97FF0" w14:textId="77777777" w:rsidR="00515D44" w:rsidRDefault="41D2F7EA" w:rsidP="41D2F7EA">
            <w:pPr>
              <w:pStyle w:val="TableText"/>
              <w:rPr>
                <w:lang w:val="nb-NO"/>
              </w:rPr>
            </w:pPr>
            <w:r w:rsidRPr="41D2F7EA">
              <w:rPr>
                <w:lang w:val="nb-NO"/>
              </w:rPr>
              <w:t>Notat uten oppfølging</w:t>
            </w:r>
          </w:p>
          <w:p w14:paraId="7EADC6B1" w14:textId="77777777" w:rsidR="00515D44" w:rsidRDefault="0F3BAD46" w:rsidP="0F3BAD46">
            <w:pPr>
              <w:pStyle w:val="TableText"/>
              <w:rPr>
                <w:lang w:val="nb-NO"/>
              </w:rPr>
            </w:pPr>
            <w:r w:rsidRPr="0F3BAD46">
              <w:rPr>
                <w:lang w:val="nb-NO"/>
              </w:rPr>
              <w:t xml:space="preserve">Kan benyttes i de tilfeller hvor hovedmottaker tilhører en virksomhet som benytter </w:t>
            </w:r>
            <w:proofErr w:type="spellStart"/>
            <w:r w:rsidRPr="0F3BAD46">
              <w:rPr>
                <w:lang w:val="nb-NO"/>
              </w:rPr>
              <w:t>Ephorte</w:t>
            </w:r>
            <w:proofErr w:type="spellEnd"/>
            <w:r w:rsidRPr="0F3BAD46">
              <w:rPr>
                <w:lang w:val="nb-NO"/>
              </w:rPr>
              <w:t>.</w:t>
            </w:r>
          </w:p>
          <w:p w14:paraId="6BAC7075" w14:textId="77777777" w:rsidR="00515D44" w:rsidRDefault="0F3BAD46" w:rsidP="0F3BAD46">
            <w:pPr>
              <w:pStyle w:val="TableText"/>
              <w:rPr>
                <w:b/>
                <w:bCs/>
                <w:lang w:val="nb-NO"/>
              </w:rPr>
            </w:pPr>
            <w:r w:rsidRPr="0F3BAD46">
              <w:rPr>
                <w:b/>
                <w:bCs/>
                <w:lang w:val="nb-NO"/>
              </w:rPr>
              <w:t xml:space="preserve">Denne dokumenttypen skal benyttes når du </w:t>
            </w:r>
            <w:r w:rsidRPr="0F3BAD46">
              <w:rPr>
                <w:b/>
                <w:bCs/>
                <w:u w:val="single"/>
                <w:lang w:val="nb-NO"/>
              </w:rPr>
              <w:t>ikke</w:t>
            </w:r>
            <w:r w:rsidRPr="0F3BAD46">
              <w:rPr>
                <w:b/>
                <w:bCs/>
                <w:lang w:val="nb-NO"/>
              </w:rPr>
              <w:t xml:space="preserve"> ønsker at mottaker skal ha et aktivt </w:t>
            </w:r>
            <w:r w:rsidR="0034390B" w:rsidRPr="0F3BAD46">
              <w:rPr>
                <w:b/>
                <w:bCs/>
                <w:lang w:val="nb-NO"/>
              </w:rPr>
              <w:t>oppfølgingsansvar.</w:t>
            </w:r>
          </w:p>
        </w:tc>
      </w:tr>
      <w:tr w:rsidR="00515D44" w14:paraId="635D25E1" w14:textId="77777777" w:rsidTr="0F3BAD46">
        <w:trPr>
          <w:cantSplit/>
        </w:trPr>
        <w:tc>
          <w:tcPr>
            <w:tcW w:w="806" w:type="dxa"/>
            <w:tcBorders>
              <w:top w:val="single" w:sz="6" w:space="0" w:color="auto"/>
              <w:left w:val="double" w:sz="6" w:space="0" w:color="auto"/>
              <w:bottom w:val="double" w:sz="6" w:space="0" w:color="auto"/>
            </w:tcBorders>
          </w:tcPr>
          <w:p w14:paraId="62617917" w14:textId="77777777" w:rsidR="00515D44" w:rsidRDefault="41D2F7EA" w:rsidP="41D2F7EA">
            <w:pPr>
              <w:pStyle w:val="TableText"/>
              <w:jc w:val="center"/>
              <w:rPr>
                <w:lang w:val="nb-NO"/>
              </w:rPr>
            </w:pPr>
            <w:r w:rsidRPr="41D2F7EA">
              <w:rPr>
                <w:lang w:val="nb-NO"/>
              </w:rPr>
              <w:t>S</w:t>
            </w:r>
          </w:p>
        </w:tc>
        <w:tc>
          <w:tcPr>
            <w:tcW w:w="6034" w:type="dxa"/>
            <w:tcBorders>
              <w:top w:val="single" w:sz="6" w:space="0" w:color="auto"/>
              <w:left w:val="single" w:sz="6" w:space="0" w:color="auto"/>
              <w:bottom w:val="double" w:sz="6" w:space="0" w:color="auto"/>
              <w:right w:val="double" w:sz="6" w:space="0" w:color="auto"/>
            </w:tcBorders>
          </w:tcPr>
          <w:p w14:paraId="506F5C18" w14:textId="77777777" w:rsidR="00515D44" w:rsidRDefault="41D2F7EA" w:rsidP="41D2F7EA">
            <w:pPr>
              <w:pStyle w:val="TableText"/>
              <w:rPr>
                <w:lang w:val="nb-NO"/>
              </w:rPr>
            </w:pPr>
            <w:r w:rsidRPr="41D2F7EA">
              <w:rPr>
                <w:lang w:val="nb-NO"/>
              </w:rPr>
              <w:t>Saksframlegg</w:t>
            </w:r>
          </w:p>
          <w:p w14:paraId="5B2CDE68" w14:textId="77777777" w:rsidR="00515D44" w:rsidRDefault="41D2F7EA" w:rsidP="41D2F7EA">
            <w:pPr>
              <w:pStyle w:val="TableText"/>
              <w:rPr>
                <w:lang w:val="nb-NO"/>
              </w:rPr>
            </w:pPr>
            <w:r w:rsidRPr="41D2F7EA">
              <w:rPr>
                <w:lang w:val="nb-NO"/>
              </w:rPr>
              <w:t>Skal benyttes når en skal skrive et saksfremlegg (med utredning og innstilling) til et utvalg.</w:t>
            </w:r>
          </w:p>
        </w:tc>
      </w:tr>
    </w:tbl>
    <w:p w14:paraId="07830A60" w14:textId="77777777" w:rsidR="00515D44" w:rsidRDefault="00515D44">
      <w:pPr>
        <w:pStyle w:val="Brdtekst"/>
        <w:rPr>
          <w:color w:val="FF0000"/>
          <w:lang w:val="nb-NO"/>
        </w:rPr>
      </w:pPr>
    </w:p>
    <w:p w14:paraId="4931ABFD" w14:textId="77777777" w:rsidR="00515D44" w:rsidRDefault="41D2F7EA" w:rsidP="41D2F7EA">
      <w:pPr>
        <w:pStyle w:val="Brdtekst"/>
        <w:ind w:left="2835"/>
        <w:rPr>
          <w:b/>
          <w:bCs/>
          <w:sz w:val="24"/>
          <w:szCs w:val="24"/>
          <w:lang w:val="nb-NO"/>
        </w:rPr>
      </w:pPr>
      <w:r w:rsidRPr="41D2F7EA">
        <w:rPr>
          <w:b/>
          <w:bCs/>
          <w:sz w:val="24"/>
          <w:szCs w:val="24"/>
          <w:lang w:val="nb-NO"/>
        </w:rPr>
        <w:t>Baseinterne dokumenter:</w:t>
      </w:r>
    </w:p>
    <w:p w14:paraId="119FDBB6" w14:textId="77777777" w:rsidR="00515D44" w:rsidRDefault="41D2F7EA" w:rsidP="41D2F7EA">
      <w:pPr>
        <w:pStyle w:val="Brdtekst"/>
        <w:ind w:left="2835"/>
        <w:rPr>
          <w:lang w:val="nb-NO"/>
        </w:rPr>
      </w:pPr>
      <w:r w:rsidRPr="41D2F7EA">
        <w:rPr>
          <w:lang w:val="nb-NO"/>
        </w:rPr>
        <w:t>Dokumenter opprettet i NOARK-basen og som sendes mellom virksomheter i samme database.</w:t>
      </w:r>
    </w:p>
    <w:p w14:paraId="3CBC7D94" w14:textId="77777777" w:rsidR="00515D44" w:rsidRDefault="41D2F7EA" w:rsidP="41D2F7EA">
      <w:pPr>
        <w:pStyle w:val="Brdtekst"/>
        <w:ind w:left="2835"/>
        <w:rPr>
          <w:b/>
          <w:bCs/>
          <w:sz w:val="24"/>
          <w:szCs w:val="24"/>
          <w:lang w:val="nb-NO"/>
        </w:rPr>
      </w:pPr>
      <w:r w:rsidRPr="41D2F7EA">
        <w:rPr>
          <w:b/>
          <w:bCs/>
          <w:sz w:val="24"/>
          <w:szCs w:val="24"/>
          <w:lang w:val="nb-NO"/>
        </w:rPr>
        <w:t>Organinterne dokumenter:</w:t>
      </w:r>
    </w:p>
    <w:p w14:paraId="262A73E7" w14:textId="77777777" w:rsidR="00515D44" w:rsidRDefault="41D2F7EA" w:rsidP="41D2F7EA">
      <w:pPr>
        <w:pStyle w:val="Brdtekst"/>
        <w:ind w:left="2835"/>
        <w:rPr>
          <w:lang w:val="nb-NO"/>
        </w:rPr>
      </w:pPr>
      <w:r w:rsidRPr="41D2F7EA">
        <w:rPr>
          <w:lang w:val="nb-NO"/>
        </w:rPr>
        <w:t>Viser til Arkivloven med forskrifter § 2-6</w:t>
      </w:r>
    </w:p>
    <w:p w14:paraId="45AD364A" w14:textId="77777777" w:rsidR="00515D44" w:rsidRDefault="0034390B" w:rsidP="0F3BAD46">
      <w:pPr>
        <w:pStyle w:val="Brdtekst"/>
        <w:ind w:left="2835"/>
        <w:rPr>
          <w:lang w:val="nb-NO"/>
        </w:rPr>
      </w:pPr>
      <w:r w:rsidRPr="0F3BAD46">
        <w:rPr>
          <w:lang w:val="nb-NO"/>
        </w:rPr>
        <w:t>” Organinterne</w:t>
      </w:r>
      <w:r w:rsidR="0F3BAD46" w:rsidRPr="0F3BAD46">
        <w:rPr>
          <w:lang w:val="nb-NO"/>
        </w:rPr>
        <w:t xml:space="preserve"> dokumenter registrer organet i journalen så langt organet finn det </w:t>
      </w:r>
      <w:proofErr w:type="spellStart"/>
      <w:r w:rsidR="0F3BAD46" w:rsidRPr="0F3BAD46">
        <w:rPr>
          <w:lang w:val="nb-NO"/>
        </w:rPr>
        <w:t>tenleg</w:t>
      </w:r>
      <w:proofErr w:type="spellEnd"/>
      <w:proofErr w:type="gramStart"/>
      <w:r w:rsidR="0F3BAD46" w:rsidRPr="0F3BAD46">
        <w:rPr>
          <w:lang w:val="nb-NO"/>
        </w:rPr>
        <w:t>” .</w:t>
      </w:r>
      <w:proofErr w:type="gramEnd"/>
      <w:r w:rsidR="0F3BAD46" w:rsidRPr="0F3BAD46">
        <w:rPr>
          <w:lang w:val="nb-NO"/>
        </w:rPr>
        <w:t xml:space="preserve"> Når disse er ført vil offentlighetsloven tre i kraft.</w:t>
      </w:r>
    </w:p>
    <w:p w14:paraId="210898C4" w14:textId="77777777" w:rsidR="00515D44" w:rsidRDefault="41D2F7EA" w:rsidP="41D2F7EA">
      <w:pPr>
        <w:pStyle w:val="Brdtekst"/>
        <w:ind w:left="2835"/>
        <w:rPr>
          <w:lang w:val="nb-NO"/>
        </w:rPr>
      </w:pPr>
      <w:r w:rsidRPr="41D2F7EA">
        <w:rPr>
          <w:lang w:val="nb-NO"/>
        </w:rPr>
        <w:t xml:space="preserve">Offentlighetsloven § 5 – Unntak for interne </w:t>
      </w:r>
      <w:r w:rsidR="0034390B" w:rsidRPr="41D2F7EA">
        <w:rPr>
          <w:lang w:val="nb-NO"/>
        </w:rPr>
        <w:t>dokumenter;</w:t>
      </w:r>
      <w:r w:rsidRPr="41D2F7EA">
        <w:rPr>
          <w:lang w:val="nb-NO"/>
        </w:rPr>
        <w:t xml:space="preserve"> viser hvilke interne dokumenter som kan unntas fra offentligheten.</w:t>
      </w:r>
    </w:p>
    <w:p w14:paraId="61D94F8C" w14:textId="77777777" w:rsidR="00515D44" w:rsidRDefault="41D2F7EA" w:rsidP="41D2F7EA">
      <w:pPr>
        <w:pStyle w:val="Brdtekst"/>
        <w:ind w:left="2835"/>
        <w:rPr>
          <w:lang w:val="nb-NO"/>
        </w:rPr>
      </w:pPr>
      <w:r w:rsidRPr="41D2F7EA">
        <w:rPr>
          <w:lang w:val="nb-NO"/>
        </w:rPr>
        <w:t>N-dokumenter legges ikke ut på den offentlige journalen.</w:t>
      </w:r>
    </w:p>
    <w:p w14:paraId="68CD9E79" w14:textId="77777777" w:rsidR="00515D44" w:rsidRDefault="41D2F7EA" w:rsidP="41D2F7EA">
      <w:pPr>
        <w:pStyle w:val="Overskrift3"/>
        <w:ind w:left="2835"/>
        <w:rPr>
          <w:lang w:val="nb-NO"/>
        </w:rPr>
      </w:pPr>
      <w:bookmarkStart w:id="236" w:name="_Toc55363234"/>
      <w:r w:rsidRPr="41D2F7EA">
        <w:rPr>
          <w:lang w:val="nb-NO"/>
        </w:rPr>
        <w:t>Journalføring og ekspedering av utgående brev og interne notat</w:t>
      </w:r>
      <w:bookmarkEnd w:id="236"/>
    </w:p>
    <w:p w14:paraId="33458863" w14:textId="77777777" w:rsidR="00515D44" w:rsidRDefault="0F3BAD46" w:rsidP="0F3BAD46">
      <w:pPr>
        <w:ind w:left="2835"/>
        <w:outlineLvl w:val="0"/>
        <w:rPr>
          <w:lang w:val="nb-NO"/>
        </w:rPr>
      </w:pPr>
      <w:r w:rsidRPr="0F3BAD46">
        <w:rPr>
          <w:lang w:val="nb-NO"/>
        </w:rPr>
        <w:t xml:space="preserve">Alle utgående brev og andre saksdokumenter som er produserte internt, </w:t>
      </w:r>
      <w:r w:rsidRPr="0F3BAD46">
        <w:rPr>
          <w:b/>
          <w:bCs/>
          <w:u w:val="single"/>
          <w:lang w:val="nb-NO"/>
        </w:rPr>
        <w:t>skal</w:t>
      </w:r>
      <w:r w:rsidRPr="0F3BAD46">
        <w:rPr>
          <w:b/>
          <w:bCs/>
          <w:lang w:val="nb-NO"/>
        </w:rPr>
        <w:t xml:space="preserve"> </w:t>
      </w:r>
      <w:r w:rsidRPr="0F3BAD46">
        <w:rPr>
          <w:lang w:val="nb-NO"/>
        </w:rPr>
        <w:t xml:space="preserve">journalføres i </w:t>
      </w:r>
      <w:proofErr w:type="spellStart"/>
      <w:r w:rsidRPr="0F3BAD46">
        <w:rPr>
          <w:lang w:val="nb-NO"/>
        </w:rPr>
        <w:t>Ephorte</w:t>
      </w:r>
      <w:proofErr w:type="spellEnd"/>
      <w:r w:rsidRPr="0F3BAD46">
        <w:rPr>
          <w:lang w:val="nb-NO"/>
        </w:rPr>
        <w:t>.</w:t>
      </w:r>
    </w:p>
    <w:p w14:paraId="0D8DFE2F" w14:textId="77777777" w:rsidR="00515D44" w:rsidRDefault="00515D44">
      <w:pPr>
        <w:ind w:left="2835"/>
        <w:outlineLvl w:val="0"/>
        <w:rPr>
          <w:lang w:val="nb-NO"/>
        </w:rPr>
      </w:pPr>
    </w:p>
    <w:p w14:paraId="1B5CF7BD" w14:textId="77777777" w:rsidR="00515D44" w:rsidRDefault="41D2F7EA" w:rsidP="41D2F7EA">
      <w:pPr>
        <w:ind w:left="2835"/>
        <w:outlineLvl w:val="0"/>
        <w:rPr>
          <w:lang w:val="nb-NO"/>
        </w:rPr>
      </w:pPr>
      <w:r w:rsidRPr="41D2F7EA">
        <w:rPr>
          <w:lang w:val="nb-NO"/>
        </w:rPr>
        <w:t xml:space="preserve">Saksbehandler har primæransvaret for å journalføre utgående brev og interne notat, utredninger og framlegg til vedtak og samtidig avskrive inngående brev som er besvart. </w:t>
      </w:r>
      <w:bookmarkStart w:id="237" w:name="_Hlt3953605"/>
      <w:bookmarkStart w:id="238" w:name="_Hlt3953599"/>
      <w:bookmarkEnd w:id="237"/>
    </w:p>
    <w:p w14:paraId="5898DD02" w14:textId="77777777" w:rsidR="00515D44" w:rsidRDefault="00515D44">
      <w:pPr>
        <w:ind w:left="2835"/>
        <w:outlineLvl w:val="0"/>
        <w:rPr>
          <w:lang w:val="nb-NO"/>
        </w:rPr>
      </w:pPr>
    </w:p>
    <w:p w14:paraId="7B637D46" w14:textId="77777777" w:rsidR="00515D44" w:rsidRDefault="41D2F7EA" w:rsidP="41D2F7EA">
      <w:pPr>
        <w:ind w:left="2835"/>
        <w:outlineLvl w:val="0"/>
        <w:rPr>
          <w:lang w:val="nb-NO"/>
        </w:rPr>
      </w:pPr>
      <w:r w:rsidRPr="41D2F7EA">
        <w:rPr>
          <w:lang w:val="nb-NO"/>
        </w:rPr>
        <w:t>Saksbehandleren kontakter arkivet hvis en ønsker å opprette ny kortkode i kontaktregisteret.</w:t>
      </w:r>
    </w:p>
    <w:p w14:paraId="32C9E7AF" w14:textId="77777777" w:rsidR="00515D44" w:rsidRDefault="00515D44">
      <w:pPr>
        <w:ind w:left="2835"/>
        <w:outlineLvl w:val="0"/>
        <w:rPr>
          <w:lang w:val="nb-NO"/>
        </w:rPr>
      </w:pPr>
    </w:p>
    <w:p w14:paraId="06C9E4CB" w14:textId="77777777" w:rsidR="00515D44" w:rsidRDefault="41D2F7EA" w:rsidP="41D2F7EA">
      <w:pPr>
        <w:ind w:left="2835"/>
        <w:outlineLvl w:val="0"/>
        <w:rPr>
          <w:color w:val="FF0000"/>
          <w:lang w:val="nb-NO"/>
        </w:rPr>
      </w:pPr>
      <w:r w:rsidRPr="41D2F7EA">
        <w:rPr>
          <w:lang w:val="nb-NO"/>
        </w:rPr>
        <w:t>Ønsker saksbehandler å opprette nytt prosjekt kontaktes arkivet for opprettelse, og saksbehandler har ansvar for at dokumenter i prosjektet påføres prosjektkode.</w:t>
      </w:r>
    </w:p>
    <w:p w14:paraId="0A5AE66A" w14:textId="77777777" w:rsidR="00515D44" w:rsidRDefault="00515D44">
      <w:pPr>
        <w:ind w:left="2835"/>
        <w:outlineLvl w:val="0"/>
        <w:rPr>
          <w:lang w:val="nb-NO"/>
        </w:rPr>
      </w:pPr>
    </w:p>
    <w:p w14:paraId="5C46197E" w14:textId="77777777" w:rsidR="00515D44" w:rsidRDefault="41D2F7EA" w:rsidP="41D2F7EA">
      <w:pPr>
        <w:ind w:left="2835"/>
        <w:outlineLvl w:val="0"/>
        <w:rPr>
          <w:lang w:val="nb-NO"/>
        </w:rPr>
      </w:pPr>
      <w:r w:rsidRPr="41D2F7EA">
        <w:rPr>
          <w:lang w:val="nb-NO"/>
        </w:rPr>
        <w:t xml:space="preserve">Saksbehandleren merker saken </w:t>
      </w:r>
      <w:proofErr w:type="gramStart"/>
      <w:r w:rsidRPr="41D2F7EA">
        <w:rPr>
          <w:lang w:val="nb-NO"/>
        </w:rPr>
        <w:t>med ”Kan</w:t>
      </w:r>
      <w:proofErr w:type="gramEnd"/>
      <w:r w:rsidRPr="41D2F7EA">
        <w:rPr>
          <w:lang w:val="nb-NO"/>
        </w:rPr>
        <w:t xml:space="preserve"> avsluttes” når egne saker skal avsluttes. Da overtar arkivet saken og overfører dette til elektronisk arkiv.</w:t>
      </w:r>
      <w:bookmarkEnd w:id="238"/>
    </w:p>
    <w:p w14:paraId="084CDE54" w14:textId="77777777" w:rsidR="00515D44" w:rsidRDefault="00515D44">
      <w:pPr>
        <w:ind w:left="2835"/>
        <w:outlineLvl w:val="0"/>
        <w:rPr>
          <w:lang w:val="nb-NO"/>
        </w:rPr>
      </w:pPr>
    </w:p>
    <w:p w14:paraId="07F9F10B" w14:textId="77777777" w:rsidR="00515D44" w:rsidRDefault="41D2F7EA" w:rsidP="41D2F7EA">
      <w:pPr>
        <w:ind w:left="2880"/>
        <w:outlineLvl w:val="0"/>
        <w:rPr>
          <w:lang w:val="nb-NO"/>
        </w:rPr>
      </w:pPr>
      <w:r w:rsidRPr="41D2F7EA">
        <w:rPr>
          <w:lang w:val="nb-NO"/>
        </w:rPr>
        <w:t>Brev som er unntatt offentlighet skal ikke sendes med faks eller som e-post, med mindre det benyttes kryptering.</w:t>
      </w:r>
    </w:p>
    <w:p w14:paraId="1AA0F323" w14:textId="77777777" w:rsidR="00515D44" w:rsidRDefault="00515D44">
      <w:pPr>
        <w:ind w:left="2880"/>
        <w:outlineLvl w:val="0"/>
        <w:rPr>
          <w:lang w:val="nb-NO"/>
        </w:rPr>
      </w:pPr>
    </w:p>
    <w:p w14:paraId="2B9C4BC6" w14:textId="77777777" w:rsidR="00515D44" w:rsidRDefault="41D2F7EA" w:rsidP="41D2F7EA">
      <w:pPr>
        <w:ind w:left="2880"/>
        <w:outlineLvl w:val="0"/>
        <w:rPr>
          <w:lang w:val="nb-NO"/>
        </w:rPr>
      </w:pPr>
      <w:r w:rsidRPr="41D2F7EA">
        <w:rPr>
          <w:lang w:val="nb-NO"/>
        </w:rPr>
        <w:t>Journalverdig utgående post skal enten sendes som ordinær post eller som E-post.</w:t>
      </w:r>
    </w:p>
    <w:p w14:paraId="2613BE67" w14:textId="77777777" w:rsidR="00515D44" w:rsidRDefault="00515D44">
      <w:pPr>
        <w:ind w:left="2880"/>
        <w:outlineLvl w:val="0"/>
        <w:rPr>
          <w:lang w:val="nb-NO"/>
        </w:rPr>
      </w:pPr>
    </w:p>
    <w:p w14:paraId="5E7C363B" w14:textId="77777777" w:rsidR="00515D44" w:rsidRDefault="41D2F7EA" w:rsidP="41D2F7EA">
      <w:pPr>
        <w:ind w:left="2880"/>
        <w:rPr>
          <w:lang w:val="nb-NO"/>
        </w:rPr>
      </w:pPr>
      <w:r w:rsidRPr="41D2F7EA">
        <w:rPr>
          <w:lang w:val="nb-NO"/>
        </w:rPr>
        <w:t>Hvis et saksdokument inneholder informasjon som er unntatt offentlighet, plikter saksbehandler å registrere tilgangskode og hjemmel på dokumentet ved oppretting.</w:t>
      </w:r>
    </w:p>
    <w:p w14:paraId="5E3953D7" w14:textId="77777777" w:rsidR="00515D44" w:rsidRPr="00EF1B61" w:rsidRDefault="41D2F7EA" w:rsidP="41D2F7EA">
      <w:pPr>
        <w:pStyle w:val="Overskrift3"/>
        <w:rPr>
          <w:lang w:val="nb-NO"/>
        </w:rPr>
      </w:pPr>
      <w:bookmarkStart w:id="239" w:name="_Toc524749109"/>
      <w:bookmarkStart w:id="240" w:name="_Toc524750133"/>
      <w:bookmarkStart w:id="241" w:name="_Toc525446559"/>
      <w:bookmarkStart w:id="242" w:name="_Toc525446729"/>
      <w:bookmarkStart w:id="243" w:name="_Toc526085560"/>
      <w:bookmarkStart w:id="244" w:name="_Toc527517721"/>
      <w:bookmarkStart w:id="245" w:name="_Toc527524398"/>
      <w:bookmarkStart w:id="246" w:name="_Toc532176194"/>
      <w:bookmarkStart w:id="247" w:name="_Toc532176244"/>
      <w:bookmarkStart w:id="248" w:name="_Toc55363235"/>
      <w:commentRangeStart w:id="249"/>
      <w:r w:rsidRPr="00EF1B61">
        <w:rPr>
          <w:lang w:val="nb-NO"/>
        </w:rPr>
        <w:t>Saksframlegg</w:t>
      </w:r>
      <w:bookmarkEnd w:id="239"/>
      <w:bookmarkEnd w:id="240"/>
      <w:bookmarkEnd w:id="241"/>
      <w:bookmarkEnd w:id="242"/>
      <w:bookmarkEnd w:id="243"/>
      <w:bookmarkEnd w:id="244"/>
      <w:bookmarkEnd w:id="245"/>
      <w:bookmarkEnd w:id="246"/>
      <w:bookmarkEnd w:id="247"/>
      <w:bookmarkEnd w:id="248"/>
    </w:p>
    <w:p w14:paraId="58525A36" w14:textId="77777777" w:rsidR="00515D44" w:rsidRPr="009C3148" w:rsidRDefault="41D2F7EA" w:rsidP="41D2F7EA">
      <w:pPr>
        <w:pStyle w:val="Brdtekst"/>
        <w:rPr>
          <w:lang w:val="nb-NO"/>
        </w:rPr>
      </w:pPr>
      <w:r w:rsidRPr="009C3148">
        <w:rPr>
          <w:lang w:val="nb-NO"/>
        </w:rPr>
        <w:t xml:space="preserve">Saksframlegg til politiske utvalg skal opprettes som en </w:t>
      </w:r>
      <w:r w:rsidR="00EF1B61" w:rsidRPr="009C3148">
        <w:rPr>
          <w:lang w:val="nb-NO"/>
        </w:rPr>
        <w:t>ny journalpost</w:t>
      </w:r>
      <w:r w:rsidRPr="009C3148">
        <w:rPr>
          <w:lang w:val="nb-NO"/>
        </w:rPr>
        <w:t xml:space="preserve"> med dokumenttype S. Saksbehandler skal avklare hvilke utvalg som saksfremlegget skal fremmes for i samråd med virksomhetsleder</w:t>
      </w:r>
      <w:r w:rsidR="00EF1B61">
        <w:rPr>
          <w:strike/>
          <w:lang w:val="nb-NO"/>
        </w:rPr>
        <w:t>.</w:t>
      </w:r>
    </w:p>
    <w:p w14:paraId="6A5BB42A" w14:textId="77777777" w:rsidR="00515D44" w:rsidRPr="009C3148" w:rsidRDefault="41D2F7EA" w:rsidP="41D2F7EA">
      <w:pPr>
        <w:pStyle w:val="Brdtekst"/>
        <w:rPr>
          <w:lang w:val="nb-NO"/>
        </w:rPr>
      </w:pPr>
      <w:r w:rsidRPr="009C3148">
        <w:rPr>
          <w:lang w:val="nb-NO"/>
        </w:rPr>
        <w:t xml:space="preserve">Når saksframlegget er ferdig skrevet skal </w:t>
      </w:r>
      <w:r w:rsidR="00F25BB0" w:rsidRPr="00EF1B61">
        <w:rPr>
          <w:lang w:val="nb-NO"/>
        </w:rPr>
        <w:t xml:space="preserve">det sendes </w:t>
      </w:r>
      <w:r w:rsidRPr="009C3148">
        <w:rPr>
          <w:lang w:val="nb-NO"/>
        </w:rPr>
        <w:t xml:space="preserve">videre til </w:t>
      </w:r>
      <w:r w:rsidR="00EF1B61" w:rsidRPr="009C3148">
        <w:rPr>
          <w:lang w:val="nb-NO"/>
        </w:rPr>
        <w:t>virksomhetsleder eller</w:t>
      </w:r>
      <w:r w:rsidRPr="009C3148">
        <w:rPr>
          <w:lang w:val="nb-NO"/>
        </w:rPr>
        <w:t xml:space="preserve"> rådmann for kontroll og godkjenning.</w:t>
      </w:r>
    </w:p>
    <w:p w14:paraId="5B1B9456" w14:textId="77777777" w:rsidR="00F25BB0" w:rsidRPr="00EF1B61" w:rsidRDefault="00F25BB0" w:rsidP="41D2F7EA">
      <w:pPr>
        <w:pStyle w:val="Brdtekst"/>
        <w:rPr>
          <w:b/>
          <w:bCs/>
          <w:lang w:val="nb-NO"/>
        </w:rPr>
      </w:pPr>
      <w:r w:rsidRPr="00EF1B61">
        <w:rPr>
          <w:b/>
          <w:bCs/>
          <w:lang w:val="nb-NO"/>
        </w:rPr>
        <w:t xml:space="preserve">Det gjøres på følgende måte: trykk tilbake til </w:t>
      </w:r>
      <w:proofErr w:type="spellStart"/>
      <w:r w:rsidRPr="00EF1B61">
        <w:rPr>
          <w:b/>
          <w:bCs/>
          <w:lang w:val="nb-NO"/>
        </w:rPr>
        <w:t>ephorte</w:t>
      </w:r>
      <w:proofErr w:type="spellEnd"/>
      <w:r w:rsidRPr="00EF1B61">
        <w:rPr>
          <w:b/>
          <w:bCs/>
          <w:lang w:val="nb-NO"/>
        </w:rPr>
        <w:t xml:space="preserve">-knapp. Huk av på alternativ til godkjenning og legg inn initialene til den som skal godkjenne. Trykk utfør. </w:t>
      </w:r>
    </w:p>
    <w:p w14:paraId="4C16825B" w14:textId="77777777" w:rsidR="00F25BB0" w:rsidRPr="00EF1B61" w:rsidRDefault="00F25BB0" w:rsidP="41D2F7EA">
      <w:pPr>
        <w:pStyle w:val="Brdtekst"/>
        <w:rPr>
          <w:b/>
          <w:bCs/>
          <w:lang w:val="nb-NO"/>
        </w:rPr>
      </w:pPr>
      <w:r w:rsidRPr="00EF1B61">
        <w:rPr>
          <w:b/>
          <w:bCs/>
          <w:lang w:val="nb-NO"/>
        </w:rPr>
        <w:t xml:space="preserve">Den som får sak til godkjenning finner disse i venstremeny «Til godkjenning», i tillegg til at det blir varslet på epost. </w:t>
      </w:r>
    </w:p>
    <w:p w14:paraId="1693B21B" w14:textId="77777777" w:rsidR="00515D44" w:rsidRPr="00C23604" w:rsidRDefault="41D2F7EA" w:rsidP="41D2F7EA">
      <w:pPr>
        <w:pStyle w:val="Brdtekst"/>
        <w:ind w:left="2835"/>
        <w:rPr>
          <w:color w:val="FF0000"/>
          <w:lang w:val="nb-NO"/>
        </w:rPr>
      </w:pPr>
      <w:r w:rsidRPr="009C3148">
        <w:rPr>
          <w:lang w:val="nb-NO"/>
        </w:rPr>
        <w:lastRenderedPageBreak/>
        <w:t xml:space="preserve">Vedlegg som ikke er elektronisk arkivert </w:t>
      </w:r>
      <w:r w:rsidR="00EF1B61" w:rsidRPr="00EF1B61">
        <w:rPr>
          <w:lang w:val="nb-NO"/>
        </w:rPr>
        <w:t>m</w:t>
      </w:r>
      <w:r w:rsidR="00C23604" w:rsidRPr="00EF1B61">
        <w:rPr>
          <w:lang w:val="nb-NO"/>
        </w:rPr>
        <w:t>å skannes inn og knyttes til saken</w:t>
      </w:r>
      <w:r w:rsidR="00C23604">
        <w:rPr>
          <w:color w:val="FF0000"/>
          <w:lang w:val="nb-NO"/>
        </w:rPr>
        <w:t>.</w:t>
      </w:r>
    </w:p>
    <w:p w14:paraId="3B246F81" w14:textId="77777777" w:rsidR="00515D44" w:rsidRPr="00EF1B61" w:rsidRDefault="00C23604" w:rsidP="41D2F7EA">
      <w:pPr>
        <w:pStyle w:val="Brdtekst"/>
        <w:ind w:left="2835"/>
        <w:rPr>
          <w:strike/>
          <w:lang w:val="nb-NO"/>
        </w:rPr>
      </w:pPr>
      <w:r w:rsidRPr="00EF1B61">
        <w:rPr>
          <w:lang w:val="nb-NO"/>
        </w:rPr>
        <w:t>Er vedtak eller saksframlegg unntatt offentlighet må det settes på tilgangskode ved registrering</w:t>
      </w:r>
      <w:r w:rsidR="00EF1B61">
        <w:rPr>
          <w:lang w:val="nb-NO"/>
        </w:rPr>
        <w:t>.</w:t>
      </w:r>
    </w:p>
    <w:p w14:paraId="7FD67C74" w14:textId="77777777" w:rsidR="00515D44" w:rsidRPr="009C3148" w:rsidRDefault="41D2F7EA" w:rsidP="41D2F7EA">
      <w:pPr>
        <w:pStyle w:val="Liste"/>
        <w:ind w:left="2835" w:firstLine="0"/>
        <w:rPr>
          <w:lang w:val="nb-NO"/>
        </w:rPr>
      </w:pPr>
      <w:r w:rsidRPr="009C3148">
        <w:rPr>
          <w:lang w:val="nb-NO"/>
        </w:rPr>
        <w:t xml:space="preserve">Ved å sette tilgangskode </w:t>
      </w:r>
      <w:proofErr w:type="gramStart"/>
      <w:r w:rsidRPr="009C3148">
        <w:rPr>
          <w:lang w:val="nb-NO"/>
        </w:rPr>
        <w:t>på  journalpost</w:t>
      </w:r>
      <w:proofErr w:type="gramEnd"/>
      <w:r w:rsidRPr="009C3148">
        <w:rPr>
          <w:lang w:val="nb-NO"/>
        </w:rPr>
        <w:t xml:space="preserve"> opprettet som S dokument ønsker en å unnta hele dokumentet </w:t>
      </w:r>
      <w:r w:rsidRPr="009C3148">
        <w:rPr>
          <w:b/>
          <w:bCs/>
          <w:lang w:val="nb-NO"/>
        </w:rPr>
        <w:t>fra offentlig møteinnkalling.</w:t>
      </w:r>
    </w:p>
    <w:p w14:paraId="6271711D" w14:textId="77777777" w:rsidR="00515D44" w:rsidRPr="009C3148" w:rsidRDefault="41D2F7EA" w:rsidP="41D2F7EA">
      <w:pPr>
        <w:pStyle w:val="Overskrift3"/>
        <w:rPr>
          <w:lang w:val="nb-NO"/>
        </w:rPr>
      </w:pPr>
      <w:bookmarkStart w:id="250" w:name="_Toc55363236"/>
      <w:r w:rsidRPr="00EF1B61">
        <w:rPr>
          <w:lang w:val="nb-NO"/>
        </w:rPr>
        <w:t>Delegerte saker</w:t>
      </w:r>
      <w:bookmarkEnd w:id="250"/>
    </w:p>
    <w:p w14:paraId="350D52DB" w14:textId="77777777" w:rsidR="00515D44" w:rsidRPr="009C3148" w:rsidRDefault="41D2F7EA" w:rsidP="41D2F7EA">
      <w:pPr>
        <w:pStyle w:val="Brdtekst"/>
        <w:rPr>
          <w:lang w:val="nb-NO"/>
        </w:rPr>
      </w:pPr>
      <w:r w:rsidRPr="009C3148">
        <w:rPr>
          <w:lang w:val="nb-NO"/>
        </w:rPr>
        <w:t>Det vises til vedtatt delegasjonsreglement for</w:t>
      </w:r>
      <w:r w:rsidR="00EF1B61">
        <w:rPr>
          <w:lang w:val="nb-NO"/>
        </w:rPr>
        <w:t xml:space="preserve"> Verdal kommune.</w:t>
      </w:r>
    </w:p>
    <w:p w14:paraId="5B3075EC" w14:textId="77777777" w:rsidR="00515D44" w:rsidRPr="009C3148" w:rsidRDefault="41D2F7EA" w:rsidP="41D2F7EA">
      <w:pPr>
        <w:pStyle w:val="Brdtekst"/>
        <w:rPr>
          <w:lang w:val="nb-NO"/>
        </w:rPr>
      </w:pPr>
      <w:r w:rsidRPr="009C3148">
        <w:rPr>
          <w:lang w:val="nb-NO"/>
        </w:rPr>
        <w:t>Delegerte saker opprettes med dokumenttype U. Saksbehandler registrerer opplysninger i behandlingsbildet med sakstype DS og utvalgets navn.</w:t>
      </w:r>
    </w:p>
    <w:p w14:paraId="6D28BAD2" w14:textId="77777777" w:rsidR="00515D44" w:rsidRPr="009C3148" w:rsidRDefault="00EF1B61" w:rsidP="41D2F7EA">
      <w:pPr>
        <w:pStyle w:val="Liste"/>
        <w:tabs>
          <w:tab w:val="clear" w:pos="3240"/>
        </w:tabs>
        <w:ind w:left="2880" w:firstLine="0"/>
        <w:rPr>
          <w:lang w:val="nb-NO"/>
        </w:rPr>
      </w:pPr>
      <w:r w:rsidRPr="009C3148">
        <w:rPr>
          <w:lang w:val="nb-NO"/>
        </w:rPr>
        <w:t>Behandlingsstatus settes</w:t>
      </w:r>
      <w:r w:rsidR="41D2F7EA" w:rsidRPr="009C3148">
        <w:rPr>
          <w:lang w:val="nb-NO"/>
        </w:rPr>
        <w:t xml:space="preserve"> til KL hvis saken skal refereres. Utvalgssekretæren får   da et signal om at vedtaket kan refereres for politisk utvalg.</w:t>
      </w:r>
    </w:p>
    <w:p w14:paraId="4E93ED32" w14:textId="77777777" w:rsidR="00515D44" w:rsidRPr="009C3148" w:rsidRDefault="41D2F7EA" w:rsidP="41D2F7EA">
      <w:pPr>
        <w:pStyle w:val="Brdtekst"/>
        <w:rPr>
          <w:lang w:val="nb-NO"/>
        </w:rPr>
      </w:pPr>
      <w:r w:rsidRPr="009C3148">
        <w:rPr>
          <w:lang w:val="nb-NO"/>
        </w:rPr>
        <w:t>Saksbehandler registrerer eventuelle kopimottakere.</w:t>
      </w:r>
    </w:p>
    <w:p w14:paraId="1BFF6804" w14:textId="77777777" w:rsidR="00515D44" w:rsidRPr="009C3148" w:rsidRDefault="41D2F7EA" w:rsidP="41D2F7EA">
      <w:pPr>
        <w:pStyle w:val="Brdtekst"/>
        <w:rPr>
          <w:lang w:val="nb-NO"/>
        </w:rPr>
      </w:pPr>
      <w:r w:rsidRPr="009C3148">
        <w:rPr>
          <w:lang w:val="nb-NO"/>
        </w:rPr>
        <w:t xml:space="preserve">Saksbehandler sender ut dokumentet og setter status E for </w:t>
      </w:r>
      <w:r w:rsidR="00EF1B61" w:rsidRPr="009C3148">
        <w:rPr>
          <w:lang w:val="nb-NO"/>
        </w:rPr>
        <w:t>ekspedert.</w:t>
      </w:r>
    </w:p>
    <w:p w14:paraId="3046148E" w14:textId="77777777" w:rsidR="00515D44" w:rsidRPr="009C3148" w:rsidRDefault="41D2F7EA" w:rsidP="41D2F7EA">
      <w:pPr>
        <w:pStyle w:val="Brdtekst"/>
        <w:rPr>
          <w:lang w:val="nb-NO"/>
        </w:rPr>
      </w:pPr>
      <w:r w:rsidRPr="009C3148">
        <w:rPr>
          <w:lang w:val="nb-NO"/>
        </w:rPr>
        <w:t>Saksbehandler sender kopi av brevet til kopimottakerne.</w:t>
      </w:r>
    </w:p>
    <w:p w14:paraId="0B8F60C8" w14:textId="77777777" w:rsidR="00515D44" w:rsidRDefault="00515D44" w:rsidP="41D2F7EA">
      <w:pPr>
        <w:pStyle w:val="Brdtekst"/>
        <w:rPr>
          <w:rFonts w:ascii="Arial" w:eastAsia="Arial" w:hAnsi="Arial" w:cs="Arial"/>
          <w:color w:val="FF0000"/>
          <w:sz w:val="28"/>
          <w:szCs w:val="28"/>
          <w:highlight w:val="yellow"/>
          <w:lang w:val="nb-NO"/>
        </w:rPr>
      </w:pPr>
    </w:p>
    <w:p w14:paraId="1680A04A" w14:textId="77777777" w:rsidR="00515D44" w:rsidRPr="00EF1B61" w:rsidRDefault="41D2F7EA" w:rsidP="41D2F7EA">
      <w:pPr>
        <w:pStyle w:val="Overskrift2"/>
        <w:rPr>
          <w:lang w:val="nb-NO"/>
        </w:rPr>
      </w:pPr>
      <w:bookmarkStart w:id="251" w:name="_Toc524927151"/>
      <w:bookmarkStart w:id="252" w:name="_Toc524933212"/>
      <w:bookmarkStart w:id="253" w:name="_Toc524939099"/>
      <w:bookmarkStart w:id="254" w:name="_Toc525115647"/>
      <w:bookmarkStart w:id="255" w:name="_Toc525446560"/>
      <w:bookmarkStart w:id="256" w:name="_Toc525446730"/>
      <w:bookmarkStart w:id="257" w:name="_Toc526085561"/>
      <w:bookmarkStart w:id="258" w:name="_Toc527517722"/>
      <w:bookmarkStart w:id="259" w:name="_Toc527524399"/>
      <w:bookmarkStart w:id="260" w:name="_Toc532176195"/>
      <w:bookmarkStart w:id="261" w:name="_Toc532176245"/>
      <w:bookmarkStart w:id="262" w:name="_Toc55363237"/>
      <w:r w:rsidRPr="00EF1B61">
        <w:rPr>
          <w:lang w:val="nb-NO"/>
        </w:rPr>
        <w:t>Ekspedisjon / ferdigstilling av saksdokumenter</w:t>
      </w:r>
      <w:bookmarkEnd w:id="251"/>
      <w:bookmarkEnd w:id="252"/>
      <w:bookmarkEnd w:id="253"/>
      <w:bookmarkEnd w:id="254"/>
      <w:bookmarkEnd w:id="255"/>
      <w:bookmarkEnd w:id="256"/>
      <w:bookmarkEnd w:id="257"/>
      <w:bookmarkEnd w:id="258"/>
      <w:bookmarkEnd w:id="259"/>
      <w:bookmarkEnd w:id="260"/>
      <w:bookmarkEnd w:id="261"/>
      <w:bookmarkEnd w:id="262"/>
    </w:p>
    <w:p w14:paraId="5F92033C" w14:textId="77777777" w:rsidR="00515D44" w:rsidRPr="009C3148" w:rsidRDefault="41D2F7EA" w:rsidP="41D2F7EA">
      <w:pPr>
        <w:pStyle w:val="Brdtekst"/>
        <w:rPr>
          <w:lang w:val="nb-NO"/>
        </w:rPr>
      </w:pPr>
      <w:r w:rsidRPr="009C3148">
        <w:rPr>
          <w:lang w:val="nb-NO"/>
        </w:rPr>
        <w:t xml:space="preserve">Alle brukere plikter å følge og ferdigstille saksdokumenter som er under utarbeidelse ved å utføre </w:t>
      </w:r>
      <w:r w:rsidR="0034390B" w:rsidRPr="009C3148">
        <w:rPr>
          <w:lang w:val="nb-NO"/>
        </w:rPr>
        <w:t>søket”</w:t>
      </w:r>
      <w:r w:rsidRPr="009C3148">
        <w:rPr>
          <w:lang w:val="nb-NO"/>
        </w:rPr>
        <w:t xml:space="preserve"> Mine konsepter”. Disse har status R.</w:t>
      </w:r>
    </w:p>
    <w:p w14:paraId="7F92F227" w14:textId="77777777" w:rsidR="00515D44" w:rsidRPr="009C3148" w:rsidRDefault="41D2F7EA" w:rsidP="41D2F7EA">
      <w:pPr>
        <w:pStyle w:val="Brdtekst"/>
        <w:rPr>
          <w:lang w:val="nb-NO"/>
        </w:rPr>
      </w:pPr>
      <w:r w:rsidRPr="009C3148">
        <w:rPr>
          <w:lang w:val="nb-NO"/>
        </w:rPr>
        <w:t>Dokumentene vurderes og eventuelt ferdigstilles. Status endres da til F for ferdig.</w:t>
      </w:r>
    </w:p>
    <w:p w14:paraId="4360CECF" w14:textId="77777777" w:rsidR="00515D44" w:rsidRPr="009C3148" w:rsidRDefault="41D2F7EA" w:rsidP="41D2F7EA">
      <w:pPr>
        <w:pStyle w:val="Brdtekst"/>
        <w:rPr>
          <w:b/>
          <w:bCs/>
          <w:lang w:val="nb-NO"/>
        </w:rPr>
      </w:pPr>
      <w:r w:rsidRPr="009C3148">
        <w:rPr>
          <w:b/>
          <w:bCs/>
          <w:lang w:val="nb-NO"/>
        </w:rPr>
        <w:t>(saksfremlegg – se eget avsnitt; saksfremlegg)</w:t>
      </w:r>
    </w:p>
    <w:p w14:paraId="73EAB2CA" w14:textId="77777777" w:rsidR="00515D44" w:rsidRPr="009C3148" w:rsidRDefault="41D2F7EA" w:rsidP="41D2F7EA">
      <w:pPr>
        <w:pStyle w:val="Brdtekst"/>
        <w:rPr>
          <w:lang w:val="nb-NO"/>
        </w:rPr>
      </w:pPr>
      <w:r w:rsidRPr="009C3148">
        <w:rPr>
          <w:lang w:val="nb-NO"/>
        </w:rPr>
        <w:t xml:space="preserve">Saksdokumenter som er ferdigstilt skal skrives ut og underskrives av saksbehandler før ekspedering. Hvis saksdokumenter ekspederes med e-post eller faks, skal originaldokument med underskrift ettersendes til mottaker. </w:t>
      </w:r>
    </w:p>
    <w:p w14:paraId="0DD9D630" w14:textId="77777777" w:rsidR="00515D44" w:rsidRPr="009C3148" w:rsidRDefault="41D2F7EA" w:rsidP="41D2F7EA">
      <w:pPr>
        <w:pStyle w:val="Brdtekst"/>
        <w:rPr>
          <w:lang w:val="nb-NO"/>
        </w:rPr>
      </w:pPr>
      <w:r w:rsidRPr="009C3148">
        <w:rPr>
          <w:lang w:val="nb-NO"/>
        </w:rPr>
        <w:t xml:space="preserve">Brev med original underskrift ekspederes av saksbehandler. </w:t>
      </w:r>
    </w:p>
    <w:p w14:paraId="78FAAB01" w14:textId="77777777" w:rsidR="00515D44" w:rsidRPr="009C3148" w:rsidRDefault="41D2F7EA" w:rsidP="41D2F7EA">
      <w:pPr>
        <w:pStyle w:val="Brdtekst"/>
        <w:rPr>
          <w:lang w:val="nb-NO"/>
        </w:rPr>
      </w:pPr>
      <w:r w:rsidRPr="009C3148">
        <w:rPr>
          <w:lang w:val="nb-NO"/>
        </w:rPr>
        <w:t>Status for journalposten skal settes til E – Ekspedert. Dette innebærer at en gir klarsignal til arkivet om at dokumentet kan journalføres.</w:t>
      </w:r>
    </w:p>
    <w:p w14:paraId="437F2EB6" w14:textId="77777777" w:rsidR="00515D44" w:rsidRDefault="41D2F7EA" w:rsidP="41D2F7EA">
      <w:pPr>
        <w:pStyle w:val="Brdtekst"/>
        <w:rPr>
          <w:lang w:val="nb-NO"/>
        </w:rPr>
      </w:pPr>
      <w:r w:rsidRPr="009C3148">
        <w:rPr>
          <w:lang w:val="nb-NO"/>
        </w:rPr>
        <w:t xml:space="preserve">Ved ekspedering via fax og e-post </w:t>
      </w:r>
      <w:r w:rsidRPr="009C3148">
        <w:rPr>
          <w:b/>
          <w:bCs/>
          <w:lang w:val="nb-NO"/>
        </w:rPr>
        <w:t>skal</w:t>
      </w:r>
      <w:r w:rsidRPr="009C3148">
        <w:rPr>
          <w:lang w:val="nb-NO"/>
        </w:rPr>
        <w:t xml:space="preserve"> saksdokumentet ettersendes.</w:t>
      </w:r>
      <w:commentRangeEnd w:id="249"/>
      <w:r w:rsidR="00515D44" w:rsidRPr="009C3148">
        <w:commentReference w:id="249"/>
      </w:r>
    </w:p>
    <w:p w14:paraId="012FE4F2" w14:textId="77777777" w:rsidR="00515D44" w:rsidRDefault="00515D44">
      <w:pPr>
        <w:pStyle w:val="Brdtekst"/>
        <w:rPr>
          <w:lang w:val="nb-NO"/>
        </w:rPr>
      </w:pPr>
    </w:p>
    <w:p w14:paraId="256ECFD0" w14:textId="77777777" w:rsidR="00515D44" w:rsidRPr="00EF1B61" w:rsidRDefault="41D2F7EA" w:rsidP="41D2F7EA">
      <w:pPr>
        <w:pStyle w:val="Overskrift2"/>
        <w:rPr>
          <w:lang w:val="nb-NO"/>
        </w:rPr>
      </w:pPr>
      <w:bookmarkStart w:id="263" w:name="_Toc55363238"/>
      <w:r w:rsidRPr="00EF1B61">
        <w:rPr>
          <w:lang w:val="nb-NO"/>
        </w:rPr>
        <w:t>Avslutning av saker</w:t>
      </w:r>
      <w:bookmarkEnd w:id="263"/>
    </w:p>
    <w:p w14:paraId="2727255F" w14:textId="77777777" w:rsidR="00515D44" w:rsidRPr="009C3148" w:rsidRDefault="41D2F7EA" w:rsidP="41D2F7EA">
      <w:pPr>
        <w:pStyle w:val="Brdtekst"/>
        <w:rPr>
          <w:lang w:val="nb-NO"/>
        </w:rPr>
      </w:pPr>
      <w:r w:rsidRPr="009C3148">
        <w:rPr>
          <w:lang w:val="nb-NO"/>
        </w:rPr>
        <w:t xml:space="preserve">Saker skal markeres som avsluttet når en ikke regner med at det vil være behov for å registrere nye saksdokumenter i saken. Saksbehandler registrerer Saken kan </w:t>
      </w:r>
      <w:r w:rsidRPr="009C3148">
        <w:rPr>
          <w:b/>
          <w:bCs/>
          <w:lang w:val="nb-NO"/>
        </w:rPr>
        <w:t>Avsluttes</w:t>
      </w:r>
      <w:r w:rsidRPr="009C3148">
        <w:rPr>
          <w:lang w:val="nb-NO"/>
        </w:rPr>
        <w:t xml:space="preserve"> i merknadsfeltet </w:t>
      </w:r>
      <w:r w:rsidRPr="009C3148">
        <w:rPr>
          <w:b/>
          <w:bCs/>
          <w:lang w:val="nb-NO"/>
        </w:rPr>
        <w:t>på saksmappa</w:t>
      </w:r>
      <w:r w:rsidRPr="009C3148">
        <w:rPr>
          <w:lang w:val="nb-NO"/>
        </w:rPr>
        <w:t xml:space="preserve">. </w:t>
      </w:r>
    </w:p>
    <w:p w14:paraId="23D18571" w14:textId="77777777" w:rsidR="00515D44" w:rsidRDefault="41D2F7EA" w:rsidP="41D2F7EA">
      <w:pPr>
        <w:pStyle w:val="Brdtekst"/>
        <w:rPr>
          <w:color w:val="FF0000"/>
          <w:lang w:val="nb-NO"/>
        </w:rPr>
      </w:pPr>
      <w:r w:rsidRPr="009C3148">
        <w:rPr>
          <w:lang w:val="nb-NO"/>
        </w:rPr>
        <w:t>En må være oppmerksom på at saker kan gjenåpnes av arkivet ved behov</w:t>
      </w:r>
      <w:r w:rsidRPr="009C3148">
        <w:rPr>
          <w:color w:val="FF0000"/>
          <w:lang w:val="nb-NO"/>
        </w:rPr>
        <w:t>.</w:t>
      </w:r>
    </w:p>
    <w:p w14:paraId="37F90CAA" w14:textId="77777777" w:rsidR="00515D44" w:rsidRDefault="00515D44">
      <w:pPr>
        <w:pStyle w:val="Brdtekst"/>
        <w:rPr>
          <w:lang w:val="nb-NO"/>
        </w:rPr>
      </w:pPr>
    </w:p>
    <w:p w14:paraId="6867B853" w14:textId="77777777" w:rsidR="00515D44" w:rsidRDefault="0F3BAD46">
      <w:pPr>
        <w:pStyle w:val="Overskrift2"/>
      </w:pPr>
      <w:bookmarkStart w:id="264" w:name="_Toc526085562"/>
      <w:bookmarkStart w:id="265" w:name="_Toc527517723"/>
      <w:bookmarkStart w:id="266" w:name="_Toc527524400"/>
      <w:bookmarkStart w:id="267" w:name="_Toc532176196"/>
      <w:bookmarkStart w:id="268" w:name="_Toc532176246"/>
      <w:bookmarkStart w:id="269" w:name="_Toc55363239"/>
      <w:proofErr w:type="spellStart"/>
      <w:r w:rsidRPr="00EF1B61">
        <w:t>Oppfølgingskontroll</w:t>
      </w:r>
      <w:bookmarkEnd w:id="264"/>
      <w:bookmarkEnd w:id="265"/>
      <w:bookmarkEnd w:id="266"/>
      <w:bookmarkEnd w:id="267"/>
      <w:bookmarkEnd w:id="268"/>
      <w:bookmarkEnd w:id="269"/>
      <w:proofErr w:type="spellEnd"/>
    </w:p>
    <w:p w14:paraId="6E173326" w14:textId="77777777" w:rsidR="00515D44" w:rsidRDefault="00515D44">
      <w:pPr>
        <w:pStyle w:val="Brdtekst"/>
        <w:rPr>
          <w:lang w:val="nb-NO"/>
        </w:rPr>
      </w:pPr>
    </w:p>
    <w:p w14:paraId="0B122155" w14:textId="77777777" w:rsidR="00515D44" w:rsidRDefault="41D2F7EA" w:rsidP="41D2F7EA">
      <w:pPr>
        <w:pStyle w:val="Overskrift3"/>
        <w:rPr>
          <w:lang w:val="nb-NO"/>
        </w:rPr>
      </w:pPr>
      <w:bookmarkStart w:id="270" w:name="_Toc55363240"/>
      <w:r w:rsidRPr="41D2F7EA">
        <w:rPr>
          <w:lang w:val="nb-NO"/>
        </w:rPr>
        <w:t>Daglig oppfølgingskontroll for arkivpersonell</w:t>
      </w:r>
      <w:bookmarkEnd w:id="270"/>
    </w:p>
    <w:p w14:paraId="51957C57" w14:textId="77777777" w:rsidR="00515D44" w:rsidRDefault="00EF1B61" w:rsidP="0F3BAD46">
      <w:pPr>
        <w:pStyle w:val="Brdtekst"/>
        <w:numPr>
          <w:ilvl w:val="0"/>
          <w:numId w:val="5"/>
        </w:numPr>
        <w:rPr>
          <w:lang w:val="nb-NO"/>
        </w:rPr>
      </w:pPr>
      <w:r w:rsidRPr="0F3BAD46">
        <w:rPr>
          <w:lang w:val="nb-NO"/>
        </w:rPr>
        <w:t>Arkivpersonalet</w:t>
      </w:r>
      <w:r w:rsidR="0F3BAD46" w:rsidRPr="0F3BAD46">
        <w:rPr>
          <w:lang w:val="nb-NO"/>
        </w:rPr>
        <w:t xml:space="preserve"> søker frem alle journalposter med status F for endelig journalføring. Dokumentstatus settes til J for journalført.</w:t>
      </w:r>
    </w:p>
    <w:p w14:paraId="6ECFF3DD" w14:textId="77777777" w:rsidR="00515D44" w:rsidRDefault="00EF1B61" w:rsidP="0F3BAD46">
      <w:pPr>
        <w:pStyle w:val="Brdtekst"/>
        <w:numPr>
          <w:ilvl w:val="0"/>
          <w:numId w:val="5"/>
        </w:numPr>
        <w:rPr>
          <w:lang w:val="nb-NO"/>
        </w:rPr>
      </w:pPr>
      <w:r w:rsidRPr="0F3BAD46">
        <w:rPr>
          <w:lang w:val="nb-NO"/>
        </w:rPr>
        <w:lastRenderedPageBreak/>
        <w:t>Arkivpersonalet</w:t>
      </w:r>
      <w:r w:rsidR="0F3BAD46" w:rsidRPr="0F3BAD46">
        <w:rPr>
          <w:lang w:val="nb-NO"/>
        </w:rPr>
        <w:t xml:space="preserve"> søker frem alle journalposter med status F og E for endelig journalføring på dokumenttype U og N. Kontroller tilgangskode som er benyttet. Dokumentstatus settes så til J for journalført.</w:t>
      </w:r>
    </w:p>
    <w:p w14:paraId="3ACB5275" w14:textId="77777777" w:rsidR="00515D44" w:rsidRDefault="00EF1B61" w:rsidP="0F3BAD46">
      <w:pPr>
        <w:pStyle w:val="Brdtekst"/>
        <w:numPr>
          <w:ilvl w:val="0"/>
          <w:numId w:val="5"/>
        </w:numPr>
        <w:rPr>
          <w:lang w:val="nb-NO"/>
        </w:rPr>
      </w:pPr>
      <w:r w:rsidRPr="0F3BAD46">
        <w:rPr>
          <w:lang w:val="nb-NO"/>
        </w:rPr>
        <w:t>Arkivpersonalet</w:t>
      </w:r>
      <w:r w:rsidR="0F3BAD46" w:rsidRPr="0F3BAD46">
        <w:rPr>
          <w:lang w:val="nb-NO"/>
        </w:rPr>
        <w:t xml:space="preserve"> søker frem alle saker med status R - Reservert sak for å følge opp at saksbehandlere setter sine saker til F, slik at de kan journalføres.</w:t>
      </w:r>
    </w:p>
    <w:p w14:paraId="25271F02" w14:textId="77777777" w:rsidR="00515D44" w:rsidRDefault="00EF1B61" w:rsidP="0F3BAD46">
      <w:pPr>
        <w:pStyle w:val="Brdtekst"/>
        <w:numPr>
          <w:ilvl w:val="0"/>
          <w:numId w:val="5"/>
        </w:numPr>
        <w:rPr>
          <w:lang w:val="nb-NO"/>
        </w:rPr>
      </w:pPr>
      <w:r w:rsidRPr="0F3BAD46">
        <w:rPr>
          <w:lang w:val="nb-NO"/>
        </w:rPr>
        <w:t>Arkivpersonalet</w:t>
      </w:r>
      <w:r w:rsidR="0F3BAD46" w:rsidRPr="0F3BAD46">
        <w:rPr>
          <w:lang w:val="nb-NO"/>
        </w:rPr>
        <w:t xml:space="preserve"> søker frem alle saker med Avslutt i merknadsfeltet for avslutning av saksmapper.  </w:t>
      </w:r>
    </w:p>
    <w:p w14:paraId="68DD54A9" w14:textId="77777777" w:rsidR="00515D44" w:rsidRDefault="0F3BAD46" w:rsidP="0F3BAD46">
      <w:pPr>
        <w:pStyle w:val="Brdtekst"/>
        <w:numPr>
          <w:ilvl w:val="0"/>
          <w:numId w:val="5"/>
        </w:numPr>
        <w:rPr>
          <w:lang w:val="nb-NO"/>
        </w:rPr>
      </w:pPr>
      <w:r w:rsidRPr="0F3BAD46">
        <w:rPr>
          <w:lang w:val="nb-NO"/>
        </w:rPr>
        <w:t xml:space="preserve">Det settes </w:t>
      </w:r>
      <w:r w:rsidR="0034390B" w:rsidRPr="0F3BAD46">
        <w:rPr>
          <w:lang w:val="nb-NO"/>
        </w:rPr>
        <w:t>status” Avslutt</w:t>
      </w:r>
      <w:r w:rsidRPr="0F3BAD46">
        <w:rPr>
          <w:lang w:val="nb-NO"/>
        </w:rPr>
        <w:t xml:space="preserve"> sak” når alle dokumenter er konvertert til PDF (arkiv) format og restanser er </w:t>
      </w:r>
      <w:proofErr w:type="spellStart"/>
      <w:r w:rsidRPr="0F3BAD46">
        <w:rPr>
          <w:lang w:val="nb-NO"/>
        </w:rPr>
        <w:t>avkvittert</w:t>
      </w:r>
      <w:proofErr w:type="spellEnd"/>
      <w:r w:rsidRPr="0F3BAD46">
        <w:rPr>
          <w:lang w:val="nb-NO"/>
        </w:rPr>
        <w:t>.</w:t>
      </w:r>
    </w:p>
    <w:p w14:paraId="0E05B56F" w14:textId="77777777" w:rsidR="00515D44" w:rsidRDefault="41D2F7EA" w:rsidP="41D2F7EA">
      <w:pPr>
        <w:pStyle w:val="Overskrift3"/>
        <w:rPr>
          <w:lang w:val="nb-NO"/>
        </w:rPr>
      </w:pPr>
      <w:bookmarkStart w:id="271" w:name="_Toc55363241"/>
      <w:bookmarkStart w:id="272" w:name="_Toc526085563"/>
      <w:bookmarkStart w:id="273" w:name="_Toc527517724"/>
      <w:bookmarkStart w:id="274" w:name="_Toc527524401"/>
      <w:bookmarkStart w:id="275" w:name="_Toc532176197"/>
      <w:bookmarkStart w:id="276" w:name="_Toc532176247"/>
      <w:r w:rsidRPr="41D2F7EA">
        <w:rPr>
          <w:lang w:val="nb-NO"/>
        </w:rPr>
        <w:t>Oppfølgingskontroll for saksbehandlere</w:t>
      </w:r>
      <w:bookmarkEnd w:id="271"/>
    </w:p>
    <w:p w14:paraId="0C0E153B"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frem</w:t>
      </w:r>
      <w:r w:rsidR="0034390B" w:rsidRPr="00EF1B61">
        <w:rPr>
          <w:lang w:val="nb-NO"/>
        </w:rPr>
        <w:t>”</w:t>
      </w:r>
      <w:r w:rsidRPr="00EF1B61">
        <w:rPr>
          <w:b/>
          <w:bCs/>
          <w:lang w:val="nb-NO"/>
        </w:rPr>
        <w:t xml:space="preserve"> </w:t>
      </w:r>
      <w:commentRangeStart w:id="277"/>
      <w:r w:rsidRPr="00EF1B61">
        <w:rPr>
          <w:lang w:val="nb-NO"/>
        </w:rPr>
        <w:t>Innboks journalfø</w:t>
      </w:r>
      <w:commentRangeEnd w:id="277"/>
      <w:r w:rsidR="00515D44" w:rsidRPr="00EF1B61">
        <w:commentReference w:id="277"/>
      </w:r>
      <w:r w:rsidRPr="00EF1B61">
        <w:rPr>
          <w:lang w:val="nb-NO"/>
        </w:rPr>
        <w:t>rt post”</w:t>
      </w:r>
    </w:p>
    <w:p w14:paraId="13512ADD"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frem” Mine</w:t>
      </w:r>
      <w:r w:rsidRPr="41D2F7EA">
        <w:rPr>
          <w:lang w:val="nb-NO"/>
        </w:rPr>
        <w:t xml:space="preserve"> restanser”</w:t>
      </w:r>
    </w:p>
    <w:p w14:paraId="2BE61D21"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 xml:space="preserve">frem” </w:t>
      </w:r>
      <w:r w:rsidR="0034390B" w:rsidRPr="00EF1B61">
        <w:rPr>
          <w:lang w:val="nb-NO"/>
        </w:rPr>
        <w:t>Forfallsliste</w:t>
      </w:r>
      <w:r w:rsidRPr="00EF1B61">
        <w:rPr>
          <w:lang w:val="nb-NO"/>
        </w:rPr>
        <w:t>”</w:t>
      </w:r>
      <w:r w:rsidRPr="41D2F7EA">
        <w:rPr>
          <w:lang w:val="nb-NO"/>
        </w:rPr>
        <w:t xml:space="preserve"> </w:t>
      </w:r>
    </w:p>
    <w:p w14:paraId="35F84159" w14:textId="77777777" w:rsidR="00515D44" w:rsidRDefault="0F3BAD46" w:rsidP="0F3BAD46">
      <w:pPr>
        <w:pStyle w:val="Brdtekst"/>
        <w:numPr>
          <w:ilvl w:val="0"/>
          <w:numId w:val="7"/>
        </w:numPr>
        <w:tabs>
          <w:tab w:val="clear" w:pos="3600"/>
        </w:tabs>
        <w:rPr>
          <w:lang w:val="nb-NO"/>
        </w:rPr>
      </w:pPr>
      <w:r w:rsidRPr="0F3BAD46">
        <w:rPr>
          <w:lang w:val="nb-NO"/>
        </w:rPr>
        <w:t xml:space="preserve">OBS-kontroll utføres daglig ved å utføre </w:t>
      </w:r>
      <w:r w:rsidR="0034390B" w:rsidRPr="0F3BAD46">
        <w:rPr>
          <w:lang w:val="nb-NO"/>
        </w:rPr>
        <w:t>søket” Oppfølging</w:t>
      </w:r>
      <w:r w:rsidRPr="0F3BAD46">
        <w:rPr>
          <w:lang w:val="nb-NO"/>
        </w:rPr>
        <w:t xml:space="preserve"> av saker” som viser alle saker hvor OBS-dato er overskredet eller </w:t>
      </w:r>
      <w:proofErr w:type="spellStart"/>
      <w:r w:rsidRPr="0F3BAD46">
        <w:rPr>
          <w:lang w:val="nb-NO"/>
        </w:rPr>
        <w:t>overskrides</w:t>
      </w:r>
      <w:proofErr w:type="spellEnd"/>
      <w:r w:rsidRPr="0F3BAD46">
        <w:rPr>
          <w:lang w:val="nb-NO"/>
        </w:rPr>
        <w:t xml:space="preserve"> de neste 14 dagene</w:t>
      </w:r>
      <w:r w:rsidRPr="0F3BAD46">
        <w:rPr>
          <w:color w:val="FF6600"/>
          <w:lang w:val="nb-NO"/>
        </w:rPr>
        <w:t xml:space="preserve">.  </w:t>
      </w:r>
    </w:p>
    <w:p w14:paraId="0FEFBC51" w14:textId="77777777" w:rsidR="00515D44" w:rsidRDefault="41D2F7EA" w:rsidP="41D2F7EA">
      <w:pPr>
        <w:pStyle w:val="Overskrift3"/>
        <w:rPr>
          <w:lang w:val="nb-NO"/>
        </w:rPr>
      </w:pPr>
      <w:bookmarkStart w:id="278" w:name="_Toc55363242"/>
      <w:r w:rsidRPr="41D2F7EA">
        <w:rPr>
          <w:lang w:val="nb-NO"/>
        </w:rPr>
        <w:t>Oppfølgingskontroll for ledere</w:t>
      </w:r>
      <w:bookmarkEnd w:id="278"/>
    </w:p>
    <w:p w14:paraId="7B181FC0"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41D2F7EA">
        <w:rPr>
          <w:lang w:val="nb-NO"/>
        </w:rPr>
        <w:t xml:space="preserve">frem” </w:t>
      </w:r>
      <w:r w:rsidR="0034390B" w:rsidRPr="00EF1B61">
        <w:rPr>
          <w:lang w:val="nb-NO"/>
        </w:rPr>
        <w:t>Mottatte</w:t>
      </w:r>
      <w:r w:rsidRPr="00EF1B61">
        <w:rPr>
          <w:lang w:val="nb-NO"/>
        </w:rPr>
        <w:t xml:space="preserve"> journalposter”</w:t>
      </w:r>
    </w:p>
    <w:p w14:paraId="67870F05"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41D2F7EA">
        <w:rPr>
          <w:lang w:val="nb-NO"/>
        </w:rPr>
        <w:t>frem” Mine</w:t>
      </w:r>
      <w:r w:rsidRPr="41D2F7EA">
        <w:rPr>
          <w:lang w:val="nb-NO"/>
        </w:rPr>
        <w:t xml:space="preserve"> restanser”</w:t>
      </w:r>
    </w:p>
    <w:p w14:paraId="43581FD6"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00EF1B61">
        <w:rPr>
          <w:lang w:val="nb-NO"/>
        </w:rPr>
        <w:t>frem” Forfallsliste</w:t>
      </w:r>
      <w:r w:rsidRPr="00EF1B61">
        <w:rPr>
          <w:lang w:val="nb-NO"/>
        </w:rPr>
        <w:t>”</w:t>
      </w:r>
      <w:r w:rsidRPr="41D2F7EA">
        <w:rPr>
          <w:lang w:val="nb-NO"/>
        </w:rPr>
        <w:t xml:space="preserve"> </w:t>
      </w:r>
    </w:p>
    <w:p w14:paraId="26CA3999" w14:textId="77777777" w:rsidR="00515D44" w:rsidRDefault="0F3BAD46" w:rsidP="0F3BAD46">
      <w:pPr>
        <w:pStyle w:val="Brdtekst"/>
        <w:numPr>
          <w:ilvl w:val="0"/>
          <w:numId w:val="7"/>
        </w:numPr>
        <w:tabs>
          <w:tab w:val="clear" w:pos="3600"/>
        </w:tabs>
        <w:rPr>
          <w:lang w:val="nb-NO"/>
        </w:rPr>
      </w:pPr>
      <w:r w:rsidRPr="0F3BAD46">
        <w:rPr>
          <w:lang w:val="nb-NO"/>
        </w:rPr>
        <w:t xml:space="preserve">OBS-kontroll utføres daglig ved å utføre </w:t>
      </w:r>
      <w:r w:rsidR="0034390B" w:rsidRPr="0F3BAD46">
        <w:rPr>
          <w:lang w:val="nb-NO"/>
        </w:rPr>
        <w:t>søket” Oppfølging</w:t>
      </w:r>
      <w:r w:rsidRPr="0F3BAD46">
        <w:rPr>
          <w:lang w:val="nb-NO"/>
        </w:rPr>
        <w:t xml:space="preserve"> av saker” som viser alle saker hvor OBS-dato er overskredet eller </w:t>
      </w:r>
      <w:r w:rsidR="0034390B" w:rsidRPr="0F3BAD46">
        <w:rPr>
          <w:lang w:val="nb-NO"/>
        </w:rPr>
        <w:t>overskride</w:t>
      </w:r>
      <w:r w:rsidRPr="0F3BAD46">
        <w:rPr>
          <w:lang w:val="nb-NO"/>
        </w:rPr>
        <w:t xml:space="preserve"> de neste 14 dagene</w:t>
      </w:r>
      <w:r w:rsidRPr="0F3BAD46">
        <w:rPr>
          <w:color w:val="FF6600"/>
          <w:lang w:val="nb-NO"/>
        </w:rPr>
        <w:t xml:space="preserve">.  </w:t>
      </w:r>
    </w:p>
    <w:p w14:paraId="371068CA" w14:textId="77777777" w:rsidR="00515D44" w:rsidRDefault="0034390B" w:rsidP="0F3BAD46">
      <w:pPr>
        <w:pStyle w:val="Brdtekst"/>
        <w:numPr>
          <w:ilvl w:val="0"/>
          <w:numId w:val="6"/>
        </w:numPr>
        <w:rPr>
          <w:color w:val="000000" w:themeColor="text1"/>
          <w:lang w:val="nb-NO"/>
        </w:rPr>
      </w:pPr>
      <w:r w:rsidRPr="0F3BAD46">
        <w:rPr>
          <w:lang w:val="nb-NO"/>
        </w:rPr>
        <w:t>Virksomhetsledere søker</w:t>
      </w:r>
      <w:r w:rsidR="0F3BAD46" w:rsidRPr="0F3BAD46">
        <w:rPr>
          <w:lang w:val="nb-NO"/>
        </w:rPr>
        <w:t xml:space="preserve"> </w:t>
      </w:r>
      <w:r w:rsidR="0F3BAD46" w:rsidRPr="0F3BAD46">
        <w:rPr>
          <w:b/>
          <w:bCs/>
          <w:lang w:val="nb-NO"/>
        </w:rPr>
        <w:t>daglig</w:t>
      </w:r>
      <w:r w:rsidR="0F3BAD46" w:rsidRPr="0F3BAD46">
        <w:rPr>
          <w:lang w:val="nb-NO"/>
        </w:rPr>
        <w:t xml:space="preserve"> frem alle journalposter som er midlertidig journalført og </w:t>
      </w:r>
      <w:r w:rsidRPr="0F3BAD46">
        <w:rPr>
          <w:lang w:val="nb-NO"/>
        </w:rPr>
        <w:t>offentlighets vurderer</w:t>
      </w:r>
      <w:r w:rsidR="0F3BAD46" w:rsidRPr="0F3BAD46">
        <w:rPr>
          <w:lang w:val="nb-NO"/>
        </w:rPr>
        <w:t xml:space="preserve"> disse postene. Tilgangskode XX fjernes og statuskode settes til S for ferdig vurdert.</w:t>
      </w:r>
    </w:p>
    <w:p w14:paraId="0B90EECB" w14:textId="77777777" w:rsidR="00515D44" w:rsidRDefault="41D2F7EA" w:rsidP="41D2F7EA">
      <w:pPr>
        <w:pStyle w:val="Brdtekst"/>
        <w:ind w:left="3240"/>
        <w:rPr>
          <w:b/>
          <w:bCs/>
          <w:lang w:val="nb-NO"/>
        </w:rPr>
      </w:pPr>
      <w:r w:rsidRPr="41D2F7EA">
        <w:rPr>
          <w:b/>
          <w:bCs/>
          <w:lang w:val="nb-NO"/>
        </w:rPr>
        <w:t xml:space="preserve">        Søkets navn</w:t>
      </w:r>
      <w:r w:rsidR="0034390B" w:rsidRPr="41D2F7EA">
        <w:rPr>
          <w:b/>
          <w:bCs/>
          <w:lang w:val="nb-NO"/>
        </w:rPr>
        <w:t>:”</w:t>
      </w:r>
      <w:r w:rsidRPr="41D2F7EA">
        <w:rPr>
          <w:b/>
          <w:bCs/>
          <w:lang w:val="nb-NO"/>
        </w:rPr>
        <w:t xml:space="preserve"> Til offentlighetsvurdering”</w:t>
      </w:r>
    </w:p>
    <w:p w14:paraId="52259A51" w14:textId="77777777" w:rsidR="00515D44" w:rsidRDefault="41D2F7EA" w:rsidP="41D2F7EA">
      <w:pPr>
        <w:pStyle w:val="Brdtekst"/>
        <w:numPr>
          <w:ilvl w:val="0"/>
          <w:numId w:val="6"/>
        </w:numPr>
        <w:rPr>
          <w:color w:val="000000" w:themeColor="text1"/>
          <w:lang w:val="nb-NO"/>
        </w:rPr>
      </w:pPr>
      <w:r w:rsidRPr="41D2F7EA">
        <w:rPr>
          <w:b/>
          <w:bCs/>
          <w:lang w:val="nb-NO"/>
        </w:rPr>
        <w:t>Virksomhetsleder søker</w:t>
      </w:r>
      <w:r w:rsidRPr="41D2F7EA">
        <w:rPr>
          <w:lang w:val="nb-NO"/>
        </w:rPr>
        <w:t xml:space="preserve"> </w:t>
      </w:r>
      <w:r w:rsidR="0034390B" w:rsidRPr="41D2F7EA">
        <w:rPr>
          <w:lang w:val="nb-NO"/>
        </w:rPr>
        <w:t>daglig</w:t>
      </w:r>
      <w:r w:rsidR="0034390B" w:rsidRPr="41D2F7EA">
        <w:rPr>
          <w:b/>
          <w:bCs/>
          <w:lang w:val="nb-NO"/>
        </w:rPr>
        <w:t xml:space="preserve"> </w:t>
      </w:r>
      <w:r w:rsidR="0034390B" w:rsidRPr="41D2F7EA">
        <w:rPr>
          <w:lang w:val="nb-NO"/>
        </w:rPr>
        <w:t>frem</w:t>
      </w:r>
      <w:r w:rsidRPr="41D2F7EA">
        <w:rPr>
          <w:lang w:val="nb-NO"/>
        </w:rPr>
        <w:t xml:space="preserve"> alle saker med behandling SU </w:t>
      </w:r>
      <w:r w:rsidR="0034390B" w:rsidRPr="41D2F7EA">
        <w:rPr>
          <w:lang w:val="nb-NO"/>
        </w:rPr>
        <w:t>og journalstatus</w:t>
      </w:r>
      <w:r w:rsidRPr="41D2F7EA">
        <w:rPr>
          <w:lang w:val="nb-NO"/>
        </w:rPr>
        <w:t xml:space="preserve"> F. Ved kontroll ok settes behandlingsstatus til RE og journalstatus G for til godkjenning.</w:t>
      </w:r>
    </w:p>
    <w:p w14:paraId="079DF497" w14:textId="77777777" w:rsidR="00515D44" w:rsidRDefault="41D2F7EA" w:rsidP="41D2F7EA">
      <w:pPr>
        <w:pStyle w:val="Brdtekst"/>
        <w:ind w:left="3600"/>
        <w:rPr>
          <w:lang w:val="nb-NO"/>
        </w:rPr>
      </w:pPr>
      <w:r w:rsidRPr="41D2F7EA">
        <w:rPr>
          <w:b/>
          <w:bCs/>
          <w:lang w:val="nb-NO"/>
        </w:rPr>
        <w:t xml:space="preserve">Søkets </w:t>
      </w:r>
      <w:r w:rsidR="0034390B" w:rsidRPr="41D2F7EA">
        <w:rPr>
          <w:b/>
          <w:bCs/>
          <w:lang w:val="nb-NO"/>
        </w:rPr>
        <w:t>navn” Til</w:t>
      </w:r>
      <w:r w:rsidRPr="41D2F7EA">
        <w:rPr>
          <w:b/>
          <w:bCs/>
          <w:lang w:val="nb-NO"/>
        </w:rPr>
        <w:t xml:space="preserve"> godkjenning hos leder”</w:t>
      </w:r>
    </w:p>
    <w:p w14:paraId="51BCEC31" w14:textId="77777777" w:rsidR="00515D44" w:rsidRDefault="41D2F7EA" w:rsidP="41D2F7EA">
      <w:pPr>
        <w:pStyle w:val="Brdtekst"/>
        <w:numPr>
          <w:ilvl w:val="0"/>
          <w:numId w:val="6"/>
        </w:numPr>
        <w:rPr>
          <w:color w:val="000000" w:themeColor="text1"/>
          <w:lang w:val="nb-NO"/>
        </w:rPr>
      </w:pPr>
      <w:r w:rsidRPr="41D2F7EA">
        <w:rPr>
          <w:b/>
          <w:bCs/>
          <w:lang w:val="nb-NO"/>
        </w:rPr>
        <w:t>Rådmannen søker</w:t>
      </w:r>
      <w:r w:rsidRPr="41D2F7EA">
        <w:rPr>
          <w:lang w:val="nb-NO"/>
        </w:rPr>
        <w:t xml:space="preserve"> daglig</w:t>
      </w:r>
      <w:r w:rsidRPr="41D2F7EA">
        <w:rPr>
          <w:b/>
          <w:bCs/>
          <w:lang w:val="nb-NO"/>
        </w:rPr>
        <w:t xml:space="preserve"> frem</w:t>
      </w:r>
      <w:r w:rsidRPr="41D2F7EA">
        <w:rPr>
          <w:lang w:val="nb-NO"/>
        </w:rPr>
        <w:t xml:space="preserve"> alle saker med behandlingsstatus </w:t>
      </w:r>
      <w:r w:rsidR="0034390B" w:rsidRPr="41D2F7EA">
        <w:rPr>
          <w:lang w:val="nb-NO"/>
        </w:rPr>
        <w:t>RE og</w:t>
      </w:r>
      <w:r w:rsidRPr="41D2F7EA">
        <w:rPr>
          <w:lang w:val="nb-NO"/>
        </w:rPr>
        <w:t xml:space="preserve"> journalstatus G til godkjenning og setter behandlingsstatus KL og journalstatus F.</w:t>
      </w:r>
    </w:p>
    <w:p w14:paraId="57BDFB80" w14:textId="77777777" w:rsidR="00515D44" w:rsidRDefault="0F3BAD46" w:rsidP="0F3BAD46">
      <w:pPr>
        <w:pStyle w:val="Brdtekst"/>
        <w:ind w:left="3240"/>
        <w:rPr>
          <w:lang w:val="nb-NO"/>
        </w:rPr>
      </w:pPr>
      <w:r w:rsidRPr="0F3BAD46">
        <w:rPr>
          <w:b/>
          <w:bCs/>
          <w:lang w:val="nb-NO"/>
        </w:rPr>
        <w:t xml:space="preserve">       Søkets </w:t>
      </w:r>
      <w:proofErr w:type="spellStart"/>
      <w:proofErr w:type="gramStart"/>
      <w:r w:rsidRPr="0F3BAD46">
        <w:rPr>
          <w:b/>
          <w:bCs/>
          <w:lang w:val="nb-NO"/>
        </w:rPr>
        <w:t>navn”For</w:t>
      </w:r>
      <w:proofErr w:type="spellEnd"/>
      <w:proofErr w:type="gramEnd"/>
      <w:r w:rsidRPr="0F3BAD46">
        <w:rPr>
          <w:b/>
          <w:bCs/>
          <w:lang w:val="nb-NO"/>
        </w:rPr>
        <w:t xml:space="preserve"> endelig godkjenning”</w:t>
      </w:r>
    </w:p>
    <w:p w14:paraId="2E664653" w14:textId="77777777" w:rsidR="00515D44" w:rsidRDefault="41D2F7EA" w:rsidP="41D2F7EA">
      <w:pPr>
        <w:pStyle w:val="Overskrift3"/>
        <w:rPr>
          <w:lang w:val="nb-NO"/>
        </w:rPr>
      </w:pPr>
      <w:bookmarkStart w:id="279" w:name="_Toc55363243"/>
      <w:r w:rsidRPr="41D2F7EA">
        <w:rPr>
          <w:lang w:val="nb-NO"/>
        </w:rPr>
        <w:t>Restansekontroll</w:t>
      </w:r>
      <w:bookmarkEnd w:id="272"/>
      <w:bookmarkEnd w:id="273"/>
      <w:bookmarkEnd w:id="274"/>
      <w:bookmarkEnd w:id="275"/>
      <w:bookmarkEnd w:id="276"/>
      <w:bookmarkEnd w:id="279"/>
    </w:p>
    <w:p w14:paraId="24A4BC6A" w14:textId="77777777" w:rsidR="00515D44" w:rsidRDefault="41D2F7EA" w:rsidP="41D2F7EA">
      <w:pPr>
        <w:pStyle w:val="Brdtekst"/>
        <w:rPr>
          <w:lang w:val="nb-NO"/>
        </w:rPr>
      </w:pPr>
      <w:r w:rsidRPr="41D2F7EA">
        <w:rPr>
          <w:b/>
          <w:bCs/>
          <w:lang w:val="nb-NO"/>
        </w:rPr>
        <w:t xml:space="preserve">Alle </w:t>
      </w:r>
      <w:r w:rsidRPr="41D2F7EA">
        <w:rPr>
          <w:lang w:val="nb-NO"/>
        </w:rPr>
        <w:t xml:space="preserve">skal utøve restansekontroll ved </w:t>
      </w:r>
      <w:r w:rsidRPr="41D2F7EA">
        <w:rPr>
          <w:b/>
          <w:bCs/>
          <w:lang w:val="nb-NO"/>
        </w:rPr>
        <w:t>daglig</w:t>
      </w:r>
      <w:r w:rsidRPr="41D2F7EA">
        <w:rPr>
          <w:lang w:val="nb-NO"/>
        </w:rPr>
        <w:t xml:space="preserve"> å utføre </w:t>
      </w:r>
      <w:r w:rsidR="0034390B" w:rsidRPr="41D2F7EA">
        <w:rPr>
          <w:lang w:val="nb-NO"/>
        </w:rPr>
        <w:t>søket” Mine</w:t>
      </w:r>
      <w:r w:rsidRPr="41D2F7EA">
        <w:rPr>
          <w:lang w:val="nb-NO"/>
        </w:rPr>
        <w:t xml:space="preserve"> restanser” </w:t>
      </w:r>
    </w:p>
    <w:p w14:paraId="5EDCF550" w14:textId="77777777" w:rsidR="00515D44" w:rsidRDefault="41D2F7EA" w:rsidP="41D2F7EA">
      <w:pPr>
        <w:pStyle w:val="Brdtekst"/>
        <w:rPr>
          <w:lang w:val="nb-NO"/>
        </w:rPr>
      </w:pPr>
      <w:r w:rsidRPr="41D2F7EA">
        <w:rPr>
          <w:lang w:val="nb-NO"/>
        </w:rPr>
        <w:t>I tillegg skal arkivet skrive ut og fordele restanselister fire ganger i året.</w:t>
      </w:r>
    </w:p>
    <w:p w14:paraId="5DBBF0DA" w14:textId="77777777" w:rsidR="00515D44" w:rsidRDefault="41D2F7EA" w:rsidP="41D2F7EA">
      <w:pPr>
        <w:pStyle w:val="Brdtekst"/>
        <w:rPr>
          <w:lang w:val="nb-NO"/>
        </w:rPr>
      </w:pPr>
      <w:r w:rsidRPr="41D2F7EA">
        <w:rPr>
          <w:lang w:val="nb-NO"/>
        </w:rPr>
        <w:t xml:space="preserve"> jfr. Arkivloven med forskrifter § 3-7 Oppfølging av saksbehandlinga</w:t>
      </w:r>
    </w:p>
    <w:p w14:paraId="0E13BF87" w14:textId="77777777" w:rsidR="00515D44" w:rsidRDefault="41D2F7EA" w:rsidP="41D2F7EA">
      <w:pPr>
        <w:pStyle w:val="Brdtekst"/>
        <w:rPr>
          <w:lang w:val="nb-NO"/>
        </w:rPr>
      </w:pPr>
      <w:r w:rsidRPr="41D2F7EA">
        <w:rPr>
          <w:lang w:val="nb-NO"/>
        </w:rPr>
        <w:t>Restanselisten skives ut i starten av januar, april, juli og oktober.</w:t>
      </w:r>
    </w:p>
    <w:p w14:paraId="26A759D6" w14:textId="77777777" w:rsidR="00515D44" w:rsidRDefault="41D2F7EA" w:rsidP="41D2F7EA">
      <w:pPr>
        <w:pStyle w:val="Brdtekst"/>
        <w:rPr>
          <w:lang w:val="nb-NO"/>
        </w:rPr>
      </w:pPr>
      <w:r w:rsidRPr="41D2F7EA">
        <w:rPr>
          <w:b/>
          <w:bCs/>
          <w:lang w:val="nb-NO"/>
        </w:rPr>
        <w:lastRenderedPageBreak/>
        <w:t>Før</w:t>
      </w:r>
      <w:r w:rsidRPr="41D2F7EA">
        <w:rPr>
          <w:lang w:val="nb-NO"/>
        </w:rPr>
        <w:t xml:space="preserve"> en ansatt slutter plikter denne å kjøre ut sine restanser og informere virksomhetsleder om ubesvarte saksdokumenter.</w:t>
      </w:r>
    </w:p>
    <w:p w14:paraId="7D2E3EA1" w14:textId="77777777" w:rsidR="00515D44" w:rsidRDefault="00515D44">
      <w:pPr>
        <w:ind w:left="2835"/>
        <w:outlineLvl w:val="0"/>
        <w:rPr>
          <w:lang w:val="nb-NO"/>
        </w:rPr>
      </w:pPr>
    </w:p>
    <w:p w14:paraId="7225A929" w14:textId="77777777" w:rsidR="00515D44" w:rsidRDefault="41D2F7EA" w:rsidP="41D2F7EA">
      <w:pPr>
        <w:ind w:left="2835"/>
        <w:outlineLvl w:val="0"/>
        <w:rPr>
          <w:lang w:val="nb-NO"/>
        </w:rPr>
      </w:pPr>
      <w:r w:rsidRPr="41D2F7EA">
        <w:rPr>
          <w:lang w:val="nb-NO"/>
        </w:rPr>
        <w:t>Arkivtjenesten kvalitets sikrer avskrivninger ved ferdigstillelsen av utgående brev, ved avslutning av saker og ved utarbeidelse av restanselister.</w:t>
      </w:r>
    </w:p>
    <w:p w14:paraId="29D781B5" w14:textId="77777777" w:rsidR="00515D44" w:rsidRDefault="00515D44">
      <w:pPr>
        <w:ind w:left="2835"/>
        <w:outlineLvl w:val="0"/>
        <w:rPr>
          <w:lang w:val="nb-NO"/>
        </w:rPr>
      </w:pPr>
    </w:p>
    <w:p w14:paraId="4B97C150" w14:textId="77777777" w:rsidR="00515D44" w:rsidRPr="00EF1B61" w:rsidRDefault="41D2F7EA" w:rsidP="41D2F7EA">
      <w:pPr>
        <w:pStyle w:val="Overskrift3"/>
        <w:rPr>
          <w:lang w:val="nb-NO"/>
        </w:rPr>
      </w:pPr>
      <w:bookmarkStart w:id="280" w:name="_Toc526085564"/>
      <w:bookmarkStart w:id="281" w:name="_Toc527517725"/>
      <w:bookmarkStart w:id="282" w:name="_Toc527524402"/>
      <w:bookmarkStart w:id="283" w:name="_Toc532176198"/>
      <w:bookmarkStart w:id="284" w:name="_Toc532176248"/>
      <w:bookmarkStart w:id="285" w:name="_Toc55363244"/>
      <w:r w:rsidRPr="00EF1B61">
        <w:rPr>
          <w:lang w:val="nb-NO"/>
        </w:rPr>
        <w:t>Forfallskontroll</w:t>
      </w:r>
      <w:bookmarkEnd w:id="280"/>
      <w:bookmarkEnd w:id="281"/>
      <w:bookmarkEnd w:id="282"/>
      <w:bookmarkEnd w:id="283"/>
      <w:bookmarkEnd w:id="284"/>
      <w:bookmarkEnd w:id="285"/>
    </w:p>
    <w:p w14:paraId="17DFFB9F" w14:textId="77777777" w:rsidR="00515D44" w:rsidRDefault="41D2F7EA" w:rsidP="41D2F7EA">
      <w:pPr>
        <w:pStyle w:val="Brdtekst"/>
        <w:rPr>
          <w:lang w:val="nb-NO"/>
        </w:rPr>
      </w:pPr>
      <w:r w:rsidRPr="41D2F7EA">
        <w:rPr>
          <w:b/>
          <w:bCs/>
          <w:lang w:val="nb-NO"/>
        </w:rPr>
        <w:t>Alle</w:t>
      </w:r>
      <w:r w:rsidRPr="41D2F7EA">
        <w:rPr>
          <w:lang w:val="nb-NO"/>
        </w:rPr>
        <w:t xml:space="preserve"> har ansvar for å registrere og følge opp eventuell forfallsdato som er angitt av avsender på mottatte dokumenter. Hvis forfallsdato fremgår klart av dokumentet, skal dato registreres av arkivet</w:t>
      </w:r>
      <w:r w:rsidRPr="41D2F7EA">
        <w:rPr>
          <w:color w:val="FF0000"/>
          <w:lang w:val="nb-NO"/>
        </w:rPr>
        <w:t xml:space="preserve">. </w:t>
      </w:r>
      <w:r w:rsidRPr="41D2F7EA">
        <w:rPr>
          <w:lang w:val="nb-NO"/>
        </w:rPr>
        <w:t>(For eksempel høringsdokumenter, stillingssøknader).</w:t>
      </w:r>
    </w:p>
    <w:p w14:paraId="06C4C946" w14:textId="77777777" w:rsidR="00515D44" w:rsidRDefault="41D2F7EA" w:rsidP="41D2F7EA">
      <w:pPr>
        <w:pStyle w:val="Brdtekst"/>
        <w:rPr>
          <w:lang w:val="nb-NO"/>
        </w:rPr>
      </w:pPr>
      <w:r w:rsidRPr="41D2F7EA">
        <w:rPr>
          <w:lang w:val="nb-NO"/>
        </w:rPr>
        <w:t xml:space="preserve">Saksbehandlere og virksomhetsledere kan selv registrere forfallsdato for å lette </w:t>
      </w:r>
      <w:r w:rsidR="0034390B" w:rsidRPr="41D2F7EA">
        <w:rPr>
          <w:lang w:val="nb-NO"/>
        </w:rPr>
        <w:t>oppfølging av</w:t>
      </w:r>
      <w:r w:rsidRPr="41D2F7EA">
        <w:rPr>
          <w:lang w:val="nb-NO"/>
        </w:rPr>
        <w:t xml:space="preserve"> behandlingsfrister. </w:t>
      </w:r>
      <w:r w:rsidRPr="41D2F7EA">
        <w:rPr>
          <w:b/>
          <w:bCs/>
          <w:lang w:val="nb-NO"/>
        </w:rPr>
        <w:t xml:space="preserve">Alle plikter selv å utføre </w:t>
      </w:r>
      <w:r w:rsidR="0034390B" w:rsidRPr="41D2F7EA">
        <w:rPr>
          <w:b/>
          <w:bCs/>
          <w:lang w:val="nb-NO"/>
        </w:rPr>
        <w:t>søket” Forfallsliste</w:t>
      </w:r>
      <w:r w:rsidRPr="00EF1B61">
        <w:rPr>
          <w:b/>
          <w:bCs/>
          <w:lang w:val="nb-NO"/>
        </w:rPr>
        <w:t>”</w:t>
      </w:r>
      <w:r w:rsidRPr="00EF1B61">
        <w:rPr>
          <w:lang w:val="nb-NO"/>
        </w:rPr>
        <w:t xml:space="preserve"> </w:t>
      </w:r>
      <w:commentRangeStart w:id="286"/>
      <w:r w:rsidRPr="00EF1B61">
        <w:rPr>
          <w:lang w:val="nb-NO"/>
        </w:rPr>
        <w:t>som</w:t>
      </w:r>
      <w:commentRangeEnd w:id="286"/>
      <w:r w:rsidR="00515D44" w:rsidRPr="00EF1B61">
        <w:commentReference w:id="286"/>
      </w:r>
      <w:r w:rsidRPr="41D2F7EA">
        <w:rPr>
          <w:lang w:val="nb-NO"/>
        </w:rPr>
        <w:t xml:space="preserve"> viser alle mottatte journalposter, hvor behandlingsfrist er utløpt eller kommer til å utløpe kommende 14 dager.</w:t>
      </w:r>
    </w:p>
    <w:p w14:paraId="466A32FC" w14:textId="77777777" w:rsidR="00515D44" w:rsidRDefault="41D2F7EA" w:rsidP="41D2F7EA">
      <w:pPr>
        <w:pStyle w:val="Overskrift3"/>
        <w:rPr>
          <w:lang w:val="nb-NO"/>
        </w:rPr>
      </w:pPr>
      <w:bookmarkStart w:id="287" w:name="_Toc526085565"/>
      <w:bookmarkStart w:id="288" w:name="_Toc527517726"/>
      <w:bookmarkStart w:id="289" w:name="_Toc527524403"/>
      <w:bookmarkStart w:id="290" w:name="_Toc532176199"/>
      <w:bookmarkStart w:id="291" w:name="_Toc532176249"/>
      <w:bookmarkStart w:id="292" w:name="_Toc55363245"/>
      <w:r w:rsidRPr="41D2F7EA">
        <w:rPr>
          <w:lang w:val="nb-NO"/>
        </w:rPr>
        <w:t>OBS – kontroll</w:t>
      </w:r>
      <w:bookmarkEnd w:id="287"/>
      <w:bookmarkEnd w:id="288"/>
      <w:bookmarkEnd w:id="289"/>
      <w:bookmarkEnd w:id="290"/>
      <w:bookmarkEnd w:id="291"/>
      <w:bookmarkEnd w:id="292"/>
    </w:p>
    <w:p w14:paraId="7332BBFE" w14:textId="77777777" w:rsidR="00515D44" w:rsidRDefault="41D2F7EA" w:rsidP="41D2F7EA">
      <w:pPr>
        <w:pStyle w:val="Brdtekst"/>
        <w:rPr>
          <w:lang w:val="nb-NO"/>
        </w:rPr>
      </w:pPr>
      <w:r w:rsidRPr="41D2F7EA">
        <w:rPr>
          <w:lang w:val="nb-NO"/>
        </w:rPr>
        <w:t>Alle har ansvar for å registrere og følge opp saker som er påført en OBS-dato.</w:t>
      </w:r>
    </w:p>
    <w:p w14:paraId="7C63064A" w14:textId="77777777" w:rsidR="00515D44" w:rsidRDefault="41D2F7EA" w:rsidP="41D2F7EA">
      <w:pPr>
        <w:pStyle w:val="Brdtekst"/>
        <w:rPr>
          <w:lang w:val="nb-NO"/>
        </w:rPr>
      </w:pPr>
      <w:r w:rsidRPr="41D2F7EA">
        <w:rPr>
          <w:lang w:val="nb-NO"/>
        </w:rPr>
        <w:t>OBS-dato kan benyttes når en ønsker at saken skal fremhentes.</w:t>
      </w:r>
    </w:p>
    <w:p w14:paraId="7DF5515F" w14:textId="77777777" w:rsidR="00515D44" w:rsidRDefault="0F3BAD46" w:rsidP="0F3BAD46">
      <w:pPr>
        <w:pStyle w:val="Brdtekst"/>
        <w:rPr>
          <w:lang w:val="nb-NO"/>
        </w:rPr>
      </w:pPr>
      <w:r w:rsidRPr="0F3BAD46">
        <w:rPr>
          <w:lang w:val="nb-NO"/>
        </w:rPr>
        <w:t xml:space="preserve">OBS-kontroll utføres ved å utføre </w:t>
      </w:r>
      <w:r w:rsidR="0034390B" w:rsidRPr="0F3BAD46">
        <w:rPr>
          <w:lang w:val="nb-NO"/>
        </w:rPr>
        <w:t>søket” Oppfølging</w:t>
      </w:r>
      <w:r w:rsidRPr="0F3BAD46">
        <w:rPr>
          <w:b/>
          <w:bCs/>
          <w:lang w:val="nb-NO"/>
        </w:rPr>
        <w:t xml:space="preserve"> av saker”</w:t>
      </w:r>
      <w:r w:rsidRPr="0F3BAD46">
        <w:rPr>
          <w:lang w:val="nb-NO"/>
        </w:rPr>
        <w:t xml:space="preserve"> som viser alle saker hvor OBS-dato er overskredet eller </w:t>
      </w:r>
      <w:r w:rsidR="0034390B" w:rsidRPr="0F3BAD46">
        <w:rPr>
          <w:lang w:val="nb-NO"/>
        </w:rPr>
        <w:t>overskride</w:t>
      </w:r>
      <w:r w:rsidRPr="0F3BAD46">
        <w:rPr>
          <w:lang w:val="nb-NO"/>
        </w:rPr>
        <w:t xml:space="preserve"> de neste 14 dagene</w:t>
      </w:r>
      <w:r w:rsidRPr="0F3BAD46">
        <w:rPr>
          <w:color w:val="FF6600"/>
          <w:lang w:val="nb-NO"/>
        </w:rPr>
        <w:t xml:space="preserve">.  </w:t>
      </w:r>
    </w:p>
    <w:p w14:paraId="473F9988" w14:textId="77777777" w:rsidR="00515D44" w:rsidRDefault="00515D44">
      <w:pPr>
        <w:pStyle w:val="Brdtekst"/>
        <w:rPr>
          <w:lang w:val="nb-NO"/>
        </w:rPr>
        <w:sectPr w:rsidR="00515D44">
          <w:footerReference w:type="even" r:id="rId22"/>
          <w:type w:val="oddPage"/>
          <w:pgSz w:w="11909" w:h="16834"/>
          <w:pgMar w:top="1440" w:right="1080" w:bottom="1440" w:left="1440" w:header="504" w:footer="708" w:gutter="0"/>
          <w:paperSrc w:first="61973" w:other="61973"/>
          <w:cols w:space="708"/>
        </w:sectPr>
      </w:pPr>
    </w:p>
    <w:p w14:paraId="6DF1BF29" w14:textId="77777777" w:rsidR="00515D44" w:rsidRDefault="41D2F7EA" w:rsidP="41D2F7EA">
      <w:pPr>
        <w:pStyle w:val="Overskrift1"/>
        <w:rPr>
          <w:lang w:val="nb-NO"/>
        </w:rPr>
      </w:pPr>
      <w:bookmarkStart w:id="293" w:name="_Toc524744348"/>
      <w:bookmarkStart w:id="294" w:name="_Toc524749110"/>
      <w:bookmarkStart w:id="295" w:name="_Toc524750134"/>
      <w:bookmarkStart w:id="296" w:name="_Toc525446561"/>
      <w:bookmarkStart w:id="297" w:name="_Toc525446731"/>
      <w:bookmarkStart w:id="298" w:name="_Toc526085566"/>
      <w:bookmarkStart w:id="299" w:name="_Toc527517727"/>
      <w:bookmarkStart w:id="300" w:name="_Toc527524404"/>
      <w:bookmarkStart w:id="301" w:name="_Toc532176200"/>
      <w:bookmarkStart w:id="302" w:name="_Toc532176250"/>
      <w:bookmarkStart w:id="303" w:name="_Toc55363246"/>
      <w:r w:rsidRPr="00EF1B61">
        <w:rPr>
          <w:lang w:val="nb-NO"/>
        </w:rPr>
        <w:lastRenderedPageBreak/>
        <w:t>Utvalgsbehandling</w:t>
      </w:r>
      <w:bookmarkEnd w:id="293"/>
      <w:bookmarkEnd w:id="294"/>
      <w:bookmarkEnd w:id="295"/>
      <w:bookmarkEnd w:id="296"/>
      <w:bookmarkEnd w:id="297"/>
      <w:bookmarkEnd w:id="298"/>
      <w:bookmarkEnd w:id="299"/>
      <w:bookmarkEnd w:id="300"/>
      <w:bookmarkEnd w:id="301"/>
      <w:bookmarkEnd w:id="302"/>
      <w:bookmarkEnd w:id="303"/>
    </w:p>
    <w:p w14:paraId="6E3F700B" w14:textId="77777777" w:rsidR="00515D44" w:rsidRDefault="41D2F7EA" w:rsidP="41D2F7EA">
      <w:pPr>
        <w:pStyle w:val="Overskrift2"/>
        <w:rPr>
          <w:lang w:val="nb-NO"/>
        </w:rPr>
      </w:pPr>
      <w:bookmarkStart w:id="304" w:name="_Toc524927154"/>
      <w:bookmarkStart w:id="305" w:name="_Toc524933215"/>
      <w:bookmarkStart w:id="306" w:name="_Toc524939102"/>
      <w:bookmarkStart w:id="307" w:name="_Toc525115649"/>
      <w:bookmarkStart w:id="308" w:name="_Toc525446562"/>
      <w:bookmarkStart w:id="309" w:name="_Toc525446732"/>
      <w:bookmarkStart w:id="310" w:name="_Toc526085567"/>
      <w:bookmarkStart w:id="311" w:name="_Toc527517728"/>
      <w:bookmarkStart w:id="312" w:name="_Toc527524405"/>
      <w:bookmarkStart w:id="313" w:name="_Toc532176201"/>
      <w:bookmarkStart w:id="314" w:name="_Toc532176251"/>
      <w:bookmarkStart w:id="315" w:name="_Toc55363247"/>
      <w:r w:rsidRPr="41D2F7EA">
        <w:rPr>
          <w:lang w:val="nb-NO"/>
        </w:rPr>
        <w:t>Møteinnkalling</w:t>
      </w:r>
      <w:bookmarkEnd w:id="304"/>
      <w:bookmarkEnd w:id="305"/>
      <w:bookmarkEnd w:id="306"/>
      <w:bookmarkEnd w:id="307"/>
      <w:bookmarkEnd w:id="308"/>
      <w:bookmarkEnd w:id="309"/>
      <w:bookmarkEnd w:id="310"/>
      <w:bookmarkEnd w:id="311"/>
      <w:bookmarkEnd w:id="312"/>
      <w:bookmarkEnd w:id="313"/>
      <w:bookmarkEnd w:id="314"/>
      <w:bookmarkEnd w:id="315"/>
    </w:p>
    <w:p w14:paraId="12BA426C" w14:textId="77777777" w:rsidR="00515D44" w:rsidRDefault="00515D44">
      <w:pPr>
        <w:rPr>
          <w:lang w:val="nb-NO"/>
        </w:rPr>
      </w:pPr>
    </w:p>
    <w:p w14:paraId="0E92D66B" w14:textId="77777777" w:rsidR="00515D44" w:rsidRDefault="41D2F7EA" w:rsidP="41D2F7EA">
      <w:pPr>
        <w:pStyle w:val="TableText"/>
        <w:ind w:left="2232" w:firstLine="648"/>
        <w:rPr>
          <w:sz w:val="20"/>
          <w:lang w:val="nb-NO"/>
        </w:rPr>
      </w:pPr>
      <w:r w:rsidRPr="41D2F7EA">
        <w:rPr>
          <w:sz w:val="20"/>
          <w:lang w:val="nb-NO"/>
        </w:rPr>
        <w:t>Møtedato holdes á jour av møtesekretær</w:t>
      </w:r>
    </w:p>
    <w:p w14:paraId="32388EA7" w14:textId="77777777" w:rsidR="00515D44" w:rsidRDefault="00515D44">
      <w:pPr>
        <w:ind w:left="2880"/>
        <w:rPr>
          <w:lang w:val="nb-NO"/>
        </w:rPr>
      </w:pPr>
    </w:p>
    <w:p w14:paraId="3EC576F5" w14:textId="77777777" w:rsidR="00515D44" w:rsidRDefault="0F3BAD46" w:rsidP="0F3BAD46">
      <w:pPr>
        <w:ind w:left="2880"/>
        <w:rPr>
          <w:lang w:val="nb-NO"/>
        </w:rPr>
      </w:pPr>
      <w:r w:rsidRPr="0F3BAD46">
        <w:rPr>
          <w:lang w:val="nb-NO"/>
        </w:rPr>
        <w:t xml:space="preserve">Møtesekretær overfører sakene fra kølista til sakskartet </w:t>
      </w:r>
      <w:r w:rsidR="0034390B" w:rsidRPr="0F3BAD46">
        <w:rPr>
          <w:lang w:val="nb-NO"/>
        </w:rPr>
        <w:t>når journalstatus</w:t>
      </w:r>
      <w:r w:rsidRPr="0F3BAD46">
        <w:rPr>
          <w:lang w:val="nb-NO"/>
        </w:rPr>
        <w:t xml:space="preserve"> er F for ferdig</w:t>
      </w:r>
      <w:r w:rsidR="00EF1B61">
        <w:rPr>
          <w:lang w:val="nb-NO"/>
        </w:rPr>
        <w:t>.</w:t>
      </w:r>
    </w:p>
    <w:p w14:paraId="38716A20" w14:textId="77777777" w:rsidR="00515D44" w:rsidRDefault="41D2F7EA" w:rsidP="41D2F7EA">
      <w:pPr>
        <w:ind w:left="2880"/>
        <w:rPr>
          <w:lang w:val="nb-NO"/>
        </w:rPr>
      </w:pPr>
      <w:r w:rsidRPr="41D2F7EA">
        <w:rPr>
          <w:lang w:val="nb-NO"/>
        </w:rPr>
        <w:t>Rekkefølge på behandling av sakene på sakskartet avklares.</w:t>
      </w:r>
    </w:p>
    <w:p w14:paraId="72010E49" w14:textId="77777777" w:rsidR="00515D44" w:rsidRDefault="41D2F7EA" w:rsidP="41D2F7EA">
      <w:pPr>
        <w:ind w:left="2880"/>
        <w:rPr>
          <w:lang w:val="nb-NO"/>
        </w:rPr>
      </w:pPr>
      <w:r w:rsidRPr="41D2F7EA">
        <w:rPr>
          <w:lang w:val="nb-NO"/>
        </w:rPr>
        <w:t>Møtedokumentene klargjøres. Sakskartet nummereres og møteinnkallingen genereres.</w:t>
      </w:r>
    </w:p>
    <w:p w14:paraId="2D8DFD5B" w14:textId="77777777" w:rsidR="00515D44" w:rsidRDefault="00515D44">
      <w:pPr>
        <w:ind w:left="2880"/>
        <w:rPr>
          <w:lang w:val="nb-NO"/>
        </w:rPr>
      </w:pPr>
    </w:p>
    <w:p w14:paraId="3B3D6932" w14:textId="77777777" w:rsidR="00515D44" w:rsidRPr="00EF1B61" w:rsidRDefault="00C23604" w:rsidP="41D2F7EA">
      <w:pPr>
        <w:pStyle w:val="Brdtekstinnrykk"/>
        <w:rPr>
          <w:color w:val="auto"/>
        </w:rPr>
      </w:pPr>
      <w:r w:rsidRPr="00EF1B61">
        <w:rPr>
          <w:color w:val="auto"/>
        </w:rPr>
        <w:t xml:space="preserve">Sakliste gjennomgås med </w:t>
      </w:r>
      <w:r w:rsidR="0034390B" w:rsidRPr="00EF1B61">
        <w:rPr>
          <w:color w:val="auto"/>
        </w:rPr>
        <w:t>leder</w:t>
      </w:r>
      <w:r w:rsidR="41D2F7EA" w:rsidRPr="00EF1B61">
        <w:rPr>
          <w:color w:val="auto"/>
        </w:rPr>
        <w:t xml:space="preserve"> av utvalget</w:t>
      </w:r>
      <w:r w:rsidR="00EF1B61" w:rsidRPr="00EF1B61">
        <w:rPr>
          <w:color w:val="auto"/>
        </w:rPr>
        <w:t xml:space="preserve">. </w:t>
      </w:r>
      <w:r w:rsidRPr="00EF1B61">
        <w:rPr>
          <w:color w:val="auto"/>
        </w:rPr>
        <w:t>Innkallingen signeres ikke, det påføres (s) bak navn til leder.</w:t>
      </w:r>
    </w:p>
    <w:p w14:paraId="3DF97489" w14:textId="77777777" w:rsidR="00515D44" w:rsidRDefault="00515D44">
      <w:pPr>
        <w:pStyle w:val="Definition"/>
        <w:spacing w:before="0"/>
        <w:rPr>
          <w:lang w:val="nb-NO"/>
        </w:rPr>
      </w:pPr>
    </w:p>
    <w:p w14:paraId="25F88FA7" w14:textId="77777777" w:rsidR="00515D44" w:rsidRPr="00EF1B61" w:rsidRDefault="41D2F7EA" w:rsidP="41D2F7EA">
      <w:pPr>
        <w:ind w:left="2880"/>
        <w:rPr>
          <w:lang w:val="nb-NO"/>
        </w:rPr>
      </w:pPr>
      <w:r w:rsidRPr="41D2F7EA">
        <w:rPr>
          <w:lang w:val="nb-NO"/>
        </w:rPr>
        <w:t xml:space="preserve">Saksdokument med eventuelle vedlegg klargjøres </w:t>
      </w:r>
      <w:r w:rsidR="00C23604" w:rsidRPr="00EF1B61">
        <w:rPr>
          <w:lang w:val="nb-NO"/>
        </w:rPr>
        <w:t>for utlegging på kommunens hjemmeside 5 virke</w:t>
      </w:r>
      <w:r w:rsidRPr="00EF1B61">
        <w:rPr>
          <w:lang w:val="nb-NO"/>
        </w:rPr>
        <w:t>dager før møte</w:t>
      </w:r>
      <w:r w:rsidR="00EF1B61" w:rsidRPr="00EF1B61">
        <w:rPr>
          <w:strike/>
          <w:lang w:val="nb-NO"/>
        </w:rPr>
        <w:t>.</w:t>
      </w:r>
      <w:r w:rsidRPr="00EF1B61">
        <w:rPr>
          <w:lang w:val="nb-NO"/>
        </w:rPr>
        <w:t xml:space="preserve"> </w:t>
      </w:r>
    </w:p>
    <w:p w14:paraId="4BABB203" w14:textId="77777777" w:rsidR="00515D44" w:rsidRDefault="00515D44">
      <w:pPr>
        <w:pStyle w:val="Definition"/>
        <w:spacing w:before="0"/>
        <w:rPr>
          <w:lang w:val="nb-NO"/>
        </w:rPr>
      </w:pPr>
    </w:p>
    <w:p w14:paraId="14D90DB6" w14:textId="77777777" w:rsidR="00515D44" w:rsidRPr="00EF1B61" w:rsidRDefault="41D2F7EA" w:rsidP="41D2F7EA">
      <w:pPr>
        <w:pStyle w:val="Liste"/>
        <w:ind w:left="2835" w:firstLine="0"/>
        <w:rPr>
          <w:b/>
          <w:bCs/>
          <w:i/>
          <w:color w:val="385623" w:themeColor="accent6" w:themeShade="80"/>
          <w:lang w:val="nb-NO"/>
        </w:rPr>
      </w:pPr>
      <w:r w:rsidRPr="00EF1B61">
        <w:rPr>
          <w:b/>
          <w:bCs/>
          <w:i/>
          <w:color w:val="385623" w:themeColor="accent6" w:themeShade="80"/>
          <w:lang w:val="nb-NO"/>
        </w:rPr>
        <w:t>Hvis møteinnkallingen inneholder saksfremlegg eller andre dokumenter som er unntatt offentlighet, må det legges tilgangskode på møteinnkallingen og genereres en offentlig møteinnkalling.</w:t>
      </w:r>
    </w:p>
    <w:p w14:paraId="65EFB2D1" w14:textId="77777777" w:rsidR="00515D44" w:rsidRPr="00EF1B61" w:rsidRDefault="41D2F7EA" w:rsidP="41D2F7EA">
      <w:pPr>
        <w:pStyle w:val="Liste"/>
        <w:ind w:left="2835" w:firstLine="0"/>
        <w:rPr>
          <w:b/>
          <w:i/>
          <w:color w:val="385623" w:themeColor="accent6" w:themeShade="80"/>
          <w:lang w:val="nb-NO"/>
        </w:rPr>
      </w:pPr>
      <w:r w:rsidRPr="00EF1B61">
        <w:rPr>
          <w:b/>
          <w:i/>
          <w:color w:val="385623" w:themeColor="accent6" w:themeShade="80"/>
          <w:lang w:val="nb-NO"/>
        </w:rPr>
        <w:t xml:space="preserve">Dette gjøres ved å gå til fanen Dokumenter, pek på møteinnkallingen og velg Egenskaper fra hurtigmenyen. I feltet Tilgangskode skal du velge tilgangskode MU og hjemmel under fanen Detaljer. </w:t>
      </w:r>
    </w:p>
    <w:p w14:paraId="37ABE281" w14:textId="77777777" w:rsidR="00515D44" w:rsidRPr="00EF1B61" w:rsidRDefault="41D2F7EA" w:rsidP="41D2F7EA">
      <w:pPr>
        <w:pStyle w:val="Liste"/>
        <w:ind w:left="2835" w:firstLine="0"/>
        <w:rPr>
          <w:b/>
          <w:i/>
          <w:color w:val="385623" w:themeColor="accent6" w:themeShade="80"/>
          <w:lang w:val="nb-NO"/>
        </w:rPr>
      </w:pPr>
      <w:r w:rsidRPr="00EF1B61">
        <w:rPr>
          <w:b/>
          <w:i/>
          <w:color w:val="385623" w:themeColor="accent6" w:themeShade="80"/>
          <w:lang w:val="nb-NO"/>
        </w:rPr>
        <w:t>Generer så en offentlig innkalling.</w:t>
      </w:r>
    </w:p>
    <w:p w14:paraId="581D3BE3" w14:textId="77777777" w:rsidR="00515D44" w:rsidRPr="00EF1B61" w:rsidRDefault="0F3BAD46" w:rsidP="0F3BAD46">
      <w:pPr>
        <w:pStyle w:val="Liste"/>
        <w:ind w:left="2835" w:firstLine="0"/>
        <w:rPr>
          <w:b/>
          <w:i/>
          <w:color w:val="385623" w:themeColor="accent6" w:themeShade="80"/>
          <w:lang w:val="nb-NO"/>
        </w:rPr>
      </w:pPr>
      <w:r w:rsidRPr="00EF1B61">
        <w:rPr>
          <w:b/>
          <w:bCs/>
          <w:i/>
          <w:color w:val="385623" w:themeColor="accent6" w:themeShade="80"/>
          <w:lang w:val="nb-NO"/>
        </w:rPr>
        <w:t xml:space="preserve">Du kan selv avgjøre tidspunkt for offentliggjøring av møteinnkallingen. </w:t>
      </w:r>
      <w:r w:rsidRPr="00EF1B61">
        <w:rPr>
          <w:b/>
          <w:i/>
          <w:color w:val="385623" w:themeColor="accent6" w:themeShade="80"/>
          <w:lang w:val="nb-NO"/>
        </w:rPr>
        <w:t xml:space="preserve">Når du ønsker at møteinnkallingen skal være tilgjengelig fra </w:t>
      </w:r>
      <w:r w:rsidR="0034390B" w:rsidRPr="00EF1B61">
        <w:rPr>
          <w:b/>
          <w:i/>
          <w:color w:val="385623" w:themeColor="accent6" w:themeShade="80"/>
          <w:lang w:val="nb-NO"/>
        </w:rPr>
        <w:t>søkebildet i</w:t>
      </w:r>
      <w:r w:rsidRPr="00EF1B61">
        <w:rPr>
          <w:b/>
          <w:i/>
          <w:color w:val="385623" w:themeColor="accent6" w:themeShade="80"/>
          <w:lang w:val="nb-NO"/>
        </w:rPr>
        <w:t xml:space="preserve"> </w:t>
      </w:r>
      <w:proofErr w:type="spellStart"/>
      <w:r w:rsidRPr="00EF1B61">
        <w:rPr>
          <w:b/>
          <w:i/>
          <w:color w:val="385623" w:themeColor="accent6" w:themeShade="80"/>
          <w:lang w:val="nb-NO"/>
        </w:rPr>
        <w:t>Ephorte</w:t>
      </w:r>
      <w:proofErr w:type="spellEnd"/>
      <w:r w:rsidRPr="00EF1B61">
        <w:rPr>
          <w:b/>
          <w:i/>
          <w:color w:val="385623" w:themeColor="accent6" w:themeShade="80"/>
          <w:lang w:val="nb-NO"/>
        </w:rPr>
        <w:t xml:space="preserve"> </w:t>
      </w:r>
      <w:r w:rsidRPr="00EF1B61">
        <w:rPr>
          <w:b/>
          <w:bCs/>
          <w:i/>
          <w:color w:val="385623" w:themeColor="accent6" w:themeShade="80"/>
          <w:lang w:val="nb-NO"/>
        </w:rPr>
        <w:t>(</w:t>
      </w:r>
      <w:r w:rsidRPr="00EF1B61">
        <w:rPr>
          <w:b/>
          <w:i/>
          <w:color w:val="385623" w:themeColor="accent6" w:themeShade="80"/>
          <w:lang w:val="nb-NO"/>
        </w:rPr>
        <w:t xml:space="preserve">for de som er autorisert til å lese denne), skal </w:t>
      </w:r>
      <w:r w:rsidR="0034390B" w:rsidRPr="00EF1B61">
        <w:rPr>
          <w:b/>
          <w:i/>
          <w:color w:val="385623" w:themeColor="accent6" w:themeShade="80"/>
          <w:lang w:val="nb-NO"/>
        </w:rPr>
        <w:t>du åpne</w:t>
      </w:r>
      <w:r w:rsidRPr="00EF1B61">
        <w:rPr>
          <w:b/>
          <w:i/>
          <w:color w:val="385623" w:themeColor="accent6" w:themeShade="80"/>
          <w:lang w:val="nb-NO"/>
        </w:rPr>
        <w:t xml:space="preserve"> fanen Dokumenter, peke på møteinnkallingen, velge Egenskaper på hurtigmenyen og endre status fra </w:t>
      </w:r>
      <w:r w:rsidRPr="00EF1B61">
        <w:rPr>
          <w:b/>
          <w:bCs/>
          <w:i/>
          <w:color w:val="385623" w:themeColor="accent6" w:themeShade="80"/>
          <w:lang w:val="nb-NO"/>
        </w:rPr>
        <w:t>R</w:t>
      </w:r>
      <w:r w:rsidRPr="00EF1B61">
        <w:rPr>
          <w:b/>
          <w:i/>
          <w:color w:val="385623" w:themeColor="accent6" w:themeShade="80"/>
          <w:lang w:val="nb-NO"/>
        </w:rPr>
        <w:t xml:space="preserve"> (reservert) til </w:t>
      </w:r>
      <w:r w:rsidRPr="00EF1B61">
        <w:rPr>
          <w:b/>
          <w:bCs/>
          <w:i/>
          <w:color w:val="385623" w:themeColor="accent6" w:themeShade="80"/>
          <w:lang w:val="nb-NO"/>
        </w:rPr>
        <w:t>G</w:t>
      </w:r>
      <w:r w:rsidRPr="00EF1B61">
        <w:rPr>
          <w:b/>
          <w:i/>
          <w:color w:val="385623" w:themeColor="accent6" w:themeShade="80"/>
          <w:lang w:val="nb-NO"/>
        </w:rPr>
        <w:t xml:space="preserve"> (godkjent av leder). Status for møtedokumentet endres normalt i forbindelse med utsendelse av møteinnkalling til medlemmer av utvalget.</w:t>
      </w:r>
    </w:p>
    <w:p w14:paraId="748F692D" w14:textId="77777777" w:rsidR="00DF45A2" w:rsidRPr="00EF1B61" w:rsidRDefault="00DF45A2" w:rsidP="0F3BAD46">
      <w:pPr>
        <w:pStyle w:val="Liste"/>
        <w:ind w:left="2835" w:firstLine="0"/>
        <w:rPr>
          <w:lang w:val="nb-NO"/>
        </w:rPr>
      </w:pPr>
      <w:r w:rsidRPr="00EF1B61">
        <w:rPr>
          <w:b/>
          <w:bCs/>
          <w:lang w:val="nb-NO"/>
        </w:rPr>
        <w:t xml:space="preserve">Det med grønn skrift har ikke vært praksis hos oss. Når vi sender for utlegging på nett, sender vi ei </w:t>
      </w:r>
      <w:proofErr w:type="spellStart"/>
      <w:r w:rsidRPr="00EF1B61">
        <w:rPr>
          <w:b/>
          <w:bCs/>
          <w:lang w:val="nb-NO"/>
        </w:rPr>
        <w:t>wordfil</w:t>
      </w:r>
      <w:proofErr w:type="spellEnd"/>
      <w:r w:rsidRPr="00EF1B61">
        <w:rPr>
          <w:b/>
          <w:bCs/>
          <w:lang w:val="nb-NO"/>
        </w:rPr>
        <w:t xml:space="preserve"> der saker unntatt </w:t>
      </w:r>
      <w:proofErr w:type="spellStart"/>
      <w:r w:rsidRPr="00EF1B61">
        <w:rPr>
          <w:b/>
          <w:bCs/>
          <w:lang w:val="nb-NO"/>
        </w:rPr>
        <w:t>off</w:t>
      </w:r>
      <w:proofErr w:type="spellEnd"/>
      <w:r w:rsidRPr="00EF1B61">
        <w:rPr>
          <w:b/>
          <w:bCs/>
          <w:lang w:val="nb-NO"/>
        </w:rPr>
        <w:t xml:space="preserve"> er tatt ut. Når vi </w:t>
      </w:r>
      <w:proofErr w:type="spellStart"/>
      <w:r w:rsidRPr="00EF1B61">
        <w:rPr>
          <w:b/>
          <w:bCs/>
          <w:lang w:val="nb-NO"/>
        </w:rPr>
        <w:t>evt</w:t>
      </w:r>
      <w:proofErr w:type="spellEnd"/>
      <w:r w:rsidRPr="00EF1B61">
        <w:rPr>
          <w:b/>
          <w:bCs/>
          <w:lang w:val="nb-NO"/>
        </w:rPr>
        <w:t xml:space="preserve"> skal bruke innsynsmodul el. Må vi endre denne rutinen. </w:t>
      </w:r>
    </w:p>
    <w:p w14:paraId="3CC2CAE6" w14:textId="77777777" w:rsidR="00515D44" w:rsidRDefault="41D2F7EA" w:rsidP="41D2F7EA">
      <w:pPr>
        <w:pStyle w:val="Liste"/>
        <w:ind w:left="2835" w:firstLine="0"/>
        <w:rPr>
          <w:lang w:val="nb-NO"/>
        </w:rPr>
      </w:pPr>
      <w:r w:rsidRPr="41D2F7EA">
        <w:rPr>
          <w:lang w:val="nb-NO"/>
        </w:rPr>
        <w:t xml:space="preserve">Ved å sette tilgangskode </w:t>
      </w:r>
      <w:r w:rsidR="0034390B" w:rsidRPr="41D2F7EA">
        <w:rPr>
          <w:lang w:val="nb-NO"/>
        </w:rPr>
        <w:t>på journalpost</w:t>
      </w:r>
      <w:r w:rsidRPr="41D2F7EA">
        <w:rPr>
          <w:lang w:val="nb-NO"/>
        </w:rPr>
        <w:t xml:space="preserve"> opprettet som S dokument ønsker en å unnta hele dokumentet fra offentlig møteinnkalling.</w:t>
      </w:r>
    </w:p>
    <w:p w14:paraId="17EEB498" w14:textId="77777777" w:rsidR="00515D44" w:rsidRDefault="00515D44">
      <w:pPr>
        <w:pStyle w:val="Liste"/>
        <w:ind w:left="2835" w:firstLine="0"/>
        <w:rPr>
          <w:lang w:val="nb-NO"/>
        </w:rPr>
      </w:pPr>
    </w:p>
    <w:p w14:paraId="3B92F94B" w14:textId="77777777" w:rsidR="00515D44" w:rsidRPr="00EF1B61" w:rsidRDefault="41D2F7EA" w:rsidP="41D2F7EA">
      <w:pPr>
        <w:ind w:left="2835"/>
        <w:rPr>
          <w:lang w:val="nb-NO"/>
        </w:rPr>
      </w:pPr>
      <w:r w:rsidRPr="00EF1B61">
        <w:rPr>
          <w:lang w:val="nb-NO"/>
        </w:rPr>
        <w:t xml:space="preserve">Unntatt </w:t>
      </w:r>
      <w:r w:rsidR="0034390B" w:rsidRPr="00EF1B61">
        <w:rPr>
          <w:lang w:val="nb-NO"/>
        </w:rPr>
        <w:t>offentlig dokumenter</w:t>
      </w:r>
      <w:r w:rsidRPr="00EF1B61">
        <w:rPr>
          <w:lang w:val="nb-NO"/>
        </w:rPr>
        <w:t xml:space="preserve"> </w:t>
      </w:r>
      <w:r w:rsidR="00C23604" w:rsidRPr="00EF1B61">
        <w:rPr>
          <w:b/>
          <w:bCs/>
          <w:lang w:val="nb-NO"/>
        </w:rPr>
        <w:t xml:space="preserve">deles </w:t>
      </w:r>
      <w:r w:rsidRPr="00EF1B61">
        <w:rPr>
          <w:b/>
          <w:bCs/>
          <w:lang w:val="nb-NO"/>
        </w:rPr>
        <w:t>ut til medlemmer</w:t>
      </w:r>
      <w:r w:rsidR="00DF45A2" w:rsidRPr="00EF1B61">
        <w:rPr>
          <w:b/>
          <w:bCs/>
          <w:lang w:val="nb-NO"/>
        </w:rPr>
        <w:t xml:space="preserve"> i møtet</w:t>
      </w:r>
      <w:r w:rsidRPr="00EF1B61">
        <w:rPr>
          <w:lang w:val="nb-NO"/>
        </w:rPr>
        <w:t xml:space="preserve">. </w:t>
      </w:r>
    </w:p>
    <w:p w14:paraId="1072966E" w14:textId="77777777" w:rsidR="00515D44" w:rsidRDefault="00515D44">
      <w:pPr>
        <w:ind w:left="2835"/>
        <w:rPr>
          <w:lang w:val="nb-NO"/>
        </w:rPr>
      </w:pPr>
      <w:r>
        <w:rPr>
          <w:lang w:val="nb-NO"/>
        </w:rPr>
        <w:br w:type="page"/>
      </w:r>
    </w:p>
    <w:p w14:paraId="1701A7D2" w14:textId="77777777" w:rsidR="00515D44" w:rsidRDefault="00515D44">
      <w:pPr>
        <w:pStyle w:val="Definition"/>
        <w:spacing w:before="0"/>
        <w:rPr>
          <w:lang w:val="nb-NO"/>
        </w:rPr>
      </w:pPr>
    </w:p>
    <w:p w14:paraId="358FDD0F" w14:textId="77777777" w:rsidR="00515D44" w:rsidRDefault="00515D44">
      <w:pPr>
        <w:pStyle w:val="TOCBase"/>
        <w:tabs>
          <w:tab w:val="clear" w:pos="9400"/>
        </w:tabs>
        <w:rPr>
          <w:lang w:val="nb-NO"/>
        </w:rPr>
      </w:pPr>
    </w:p>
    <w:p w14:paraId="6B206402" w14:textId="77777777" w:rsidR="00515D44" w:rsidRDefault="00515D44">
      <w:pPr>
        <w:pStyle w:val="TOCBase"/>
        <w:tabs>
          <w:tab w:val="clear" w:pos="9400"/>
        </w:tabs>
        <w:rPr>
          <w:lang w:val="nb-NO"/>
        </w:rPr>
      </w:pPr>
    </w:p>
    <w:p w14:paraId="54A99F94" w14:textId="77777777" w:rsidR="00515D44" w:rsidRDefault="41D2F7EA" w:rsidP="41D2F7EA">
      <w:pPr>
        <w:pStyle w:val="Overskrift2"/>
        <w:rPr>
          <w:lang w:val="nb-NO"/>
        </w:rPr>
      </w:pPr>
      <w:bookmarkStart w:id="316" w:name="_Toc524927155"/>
      <w:bookmarkStart w:id="317" w:name="_Toc524933216"/>
      <w:bookmarkStart w:id="318" w:name="_Toc524939103"/>
      <w:bookmarkStart w:id="319" w:name="_Toc525115650"/>
      <w:bookmarkStart w:id="320" w:name="_Toc525446563"/>
      <w:bookmarkStart w:id="321" w:name="_Toc525446733"/>
      <w:bookmarkStart w:id="322" w:name="_Toc526085568"/>
      <w:bookmarkStart w:id="323" w:name="_Toc527517729"/>
      <w:bookmarkStart w:id="324" w:name="_Toc527524406"/>
      <w:bookmarkStart w:id="325" w:name="_Toc532176202"/>
      <w:bookmarkStart w:id="326" w:name="_Toc532176252"/>
      <w:bookmarkStart w:id="327" w:name="_Toc55363248"/>
      <w:r w:rsidRPr="0034390B">
        <w:rPr>
          <w:lang w:val="nb-NO"/>
        </w:rPr>
        <w:t>Møteprotokoll</w:t>
      </w:r>
      <w:bookmarkEnd w:id="316"/>
      <w:bookmarkEnd w:id="317"/>
      <w:bookmarkEnd w:id="318"/>
      <w:bookmarkEnd w:id="319"/>
      <w:bookmarkEnd w:id="320"/>
      <w:bookmarkEnd w:id="321"/>
      <w:bookmarkEnd w:id="322"/>
      <w:bookmarkEnd w:id="323"/>
      <w:bookmarkEnd w:id="324"/>
      <w:bookmarkEnd w:id="325"/>
      <w:bookmarkEnd w:id="326"/>
      <w:bookmarkEnd w:id="327"/>
    </w:p>
    <w:p w14:paraId="0A5BDE8A" w14:textId="77777777" w:rsidR="00515D44" w:rsidRDefault="00515D44">
      <w:pPr>
        <w:ind w:left="2977"/>
        <w:rPr>
          <w:lang w:val="nb-NO"/>
        </w:rPr>
      </w:pPr>
    </w:p>
    <w:p w14:paraId="01750B95" w14:textId="77777777" w:rsidR="00515D44" w:rsidRDefault="00515D44">
      <w:pPr>
        <w:rPr>
          <w:lang w:val="nb-NO"/>
        </w:rPr>
      </w:pPr>
      <w:r>
        <w:rPr>
          <w:lang w:val="nb-NO"/>
        </w:rPr>
        <w:tab/>
      </w:r>
      <w:r>
        <w:rPr>
          <w:lang w:val="nb-NO"/>
        </w:rPr>
        <w:tab/>
      </w:r>
      <w:r>
        <w:rPr>
          <w:lang w:val="nb-NO"/>
        </w:rPr>
        <w:tab/>
      </w:r>
      <w:r>
        <w:rPr>
          <w:lang w:val="nb-NO"/>
        </w:rPr>
        <w:tab/>
      </w:r>
    </w:p>
    <w:p w14:paraId="024A167E" w14:textId="77777777" w:rsidR="00515D44" w:rsidRDefault="41D2F7EA">
      <w:pPr>
        <w:pStyle w:val="Brdtekstinnrykk2"/>
      </w:pPr>
      <w:r>
        <w:t>Hvis utvalget fatter vedtak om utsettelse eller endrer behandlingsrekkefølge (saksgang), skal saksdokumentets behandling oppdateres av møtesekretær.</w:t>
      </w:r>
    </w:p>
    <w:p w14:paraId="6F4D9E90" w14:textId="77777777" w:rsidR="00515D44" w:rsidRDefault="00515D44">
      <w:pPr>
        <w:pStyle w:val="Brdtekstinnrykk2"/>
      </w:pPr>
    </w:p>
    <w:p w14:paraId="0FC8E7E5" w14:textId="77777777" w:rsidR="00515D44" w:rsidRDefault="0F3BAD46">
      <w:pPr>
        <w:pStyle w:val="Brdtekstinnrykk2"/>
      </w:pPr>
      <w:r>
        <w:t xml:space="preserve">Før klargjøring av møteprotokoll skal frammøte </w:t>
      </w:r>
      <w:r w:rsidR="0034390B">
        <w:t>auto registreres</w:t>
      </w:r>
      <w:r>
        <w:t>.</w:t>
      </w:r>
    </w:p>
    <w:p w14:paraId="297504CC" w14:textId="77777777" w:rsidR="00515D44" w:rsidRDefault="41D2F7EA">
      <w:pPr>
        <w:pStyle w:val="Brdtekstinnrykk2"/>
      </w:pPr>
      <w:r>
        <w:t xml:space="preserve">Når møteprotokollen </w:t>
      </w:r>
      <w:r w:rsidR="0034390B">
        <w:t>genereres hentes</w:t>
      </w:r>
      <w:r>
        <w:t xml:space="preserve"> medlemmer og varamedlemmer eventuelt andre registrerte medlemmer frem. </w:t>
      </w:r>
    </w:p>
    <w:p w14:paraId="0945E054" w14:textId="77777777" w:rsidR="00515D44" w:rsidRDefault="41D2F7EA" w:rsidP="41D2F7EA">
      <w:pPr>
        <w:ind w:left="2977"/>
        <w:rPr>
          <w:lang w:val="nb-NO"/>
        </w:rPr>
      </w:pPr>
      <w:r w:rsidRPr="41D2F7EA">
        <w:rPr>
          <w:lang w:val="nb-NO"/>
        </w:rPr>
        <w:t xml:space="preserve">Registrer eventuelle endringer i forbindelse med frammøte </w:t>
      </w:r>
      <w:r w:rsidRPr="41D2F7EA">
        <w:rPr>
          <w:b/>
          <w:bCs/>
          <w:lang w:val="nb-NO"/>
        </w:rPr>
        <w:t>før generering av</w:t>
      </w:r>
      <w:r w:rsidRPr="41D2F7EA">
        <w:rPr>
          <w:lang w:val="nb-NO"/>
        </w:rPr>
        <w:t xml:space="preserve"> møteprotokollen.</w:t>
      </w:r>
    </w:p>
    <w:p w14:paraId="58BB9E4D" w14:textId="77777777" w:rsidR="00515D44" w:rsidRDefault="00515D44">
      <w:pPr>
        <w:ind w:left="2977"/>
        <w:rPr>
          <w:lang w:val="nb-NO"/>
        </w:rPr>
      </w:pPr>
    </w:p>
    <w:p w14:paraId="30B4DB1F" w14:textId="77777777" w:rsidR="00515D44" w:rsidRDefault="41D2F7EA" w:rsidP="41D2F7EA">
      <w:pPr>
        <w:ind w:left="2977"/>
        <w:rPr>
          <w:lang w:val="nb-NO"/>
        </w:rPr>
      </w:pPr>
      <w:r w:rsidRPr="41D2F7EA">
        <w:rPr>
          <w:lang w:val="nb-NO"/>
        </w:rPr>
        <w:t>Andre generelle opplysninger føres på forsida i møteprotokollen.</w:t>
      </w:r>
    </w:p>
    <w:p w14:paraId="2547045D" w14:textId="77777777" w:rsidR="00515D44" w:rsidRDefault="00515D44">
      <w:pPr>
        <w:ind w:left="2977"/>
        <w:rPr>
          <w:lang w:val="nb-NO"/>
        </w:rPr>
      </w:pPr>
    </w:p>
    <w:p w14:paraId="307F1DEE" w14:textId="77777777" w:rsidR="00DF45A2" w:rsidRPr="00EF1B61" w:rsidRDefault="00DF45A2" w:rsidP="41D2F7EA">
      <w:pPr>
        <w:ind w:left="2977"/>
        <w:rPr>
          <w:lang w:val="nb-NO"/>
        </w:rPr>
      </w:pPr>
      <w:r w:rsidRPr="00EF1B61">
        <w:rPr>
          <w:lang w:val="nb-NO"/>
        </w:rPr>
        <w:t xml:space="preserve">Møteprotokollen blir godkjent som første sak i påfølgende møte. </w:t>
      </w:r>
    </w:p>
    <w:p w14:paraId="17AC0B81" w14:textId="77777777" w:rsidR="00515D44" w:rsidRDefault="00515D44">
      <w:pPr>
        <w:ind w:left="2977"/>
        <w:rPr>
          <w:color w:val="FF0000"/>
          <w:lang w:val="nb-NO"/>
        </w:rPr>
      </w:pPr>
    </w:p>
    <w:p w14:paraId="3E4217C0" w14:textId="77777777" w:rsidR="00515D44" w:rsidRPr="00EF1B61" w:rsidRDefault="41D2F7EA" w:rsidP="41D2F7EA">
      <w:pPr>
        <w:pStyle w:val="Brdtekst"/>
        <w:ind w:left="2977"/>
        <w:rPr>
          <w:b/>
          <w:i/>
          <w:color w:val="385623" w:themeColor="accent6" w:themeShade="80"/>
          <w:lang w:val="nb-NO"/>
        </w:rPr>
      </w:pPr>
      <w:r w:rsidRPr="00EF1B61">
        <w:rPr>
          <w:b/>
          <w:i/>
          <w:color w:val="385623" w:themeColor="accent6" w:themeShade="80"/>
          <w:lang w:val="nb-NO"/>
        </w:rPr>
        <w:t xml:space="preserve">Ønsker </w:t>
      </w:r>
      <w:r w:rsidR="0034390B" w:rsidRPr="00EF1B61">
        <w:rPr>
          <w:b/>
          <w:i/>
          <w:color w:val="385623" w:themeColor="accent6" w:themeShade="80"/>
          <w:lang w:val="nb-NO"/>
        </w:rPr>
        <w:t>en at</w:t>
      </w:r>
      <w:r w:rsidRPr="00EF1B61">
        <w:rPr>
          <w:b/>
          <w:i/>
          <w:color w:val="385623" w:themeColor="accent6" w:themeShade="80"/>
          <w:lang w:val="nb-NO"/>
        </w:rPr>
        <w:t xml:space="preserve"> vedtaket blir beskyttet ved generering av offentlig møteprotokoll legges tilgangskode på behandlingen i et saksframlegg.</w:t>
      </w:r>
    </w:p>
    <w:p w14:paraId="0895E9F5" w14:textId="77777777" w:rsidR="00515D44" w:rsidRPr="00EF1B61" w:rsidRDefault="00515D44">
      <w:pPr>
        <w:ind w:left="2977"/>
        <w:rPr>
          <w:b/>
          <w:i/>
          <w:color w:val="385623" w:themeColor="accent6" w:themeShade="80"/>
          <w:lang w:val="nb-NO"/>
        </w:rPr>
      </w:pPr>
    </w:p>
    <w:p w14:paraId="7A3D213C" w14:textId="77777777" w:rsidR="00515D44" w:rsidRPr="00EF1B61" w:rsidRDefault="41D2F7EA" w:rsidP="41D2F7EA">
      <w:pPr>
        <w:pStyle w:val="Liste"/>
        <w:ind w:left="2977" w:firstLine="0"/>
        <w:rPr>
          <w:b/>
          <w:i/>
          <w:color w:val="385623" w:themeColor="accent6" w:themeShade="80"/>
          <w:lang w:val="nb-NO"/>
        </w:rPr>
      </w:pPr>
      <w:r w:rsidRPr="00EF1B61">
        <w:rPr>
          <w:b/>
          <w:bCs/>
          <w:i/>
          <w:color w:val="385623" w:themeColor="accent6" w:themeShade="80"/>
          <w:lang w:val="nb-NO"/>
        </w:rPr>
        <w:t>Hvis møteprotokollen inneholder saker som er unntatt offentlighet, må en legge tilgangskode på møteprotokollen og deretter generere en offentlig møteprotokoll.</w:t>
      </w:r>
      <w:r w:rsidRPr="00EF1B61">
        <w:rPr>
          <w:b/>
          <w:i/>
          <w:color w:val="385623" w:themeColor="accent6" w:themeShade="80"/>
          <w:lang w:val="nb-NO"/>
        </w:rPr>
        <w:t xml:space="preserve"> Dette gjøres ved å gå til fanen Dokumenter, pek på møteprotokoll og velg Egenskaper fra hurtigmenyen. I feltet Tilgangskode skal du velge kode MU under fanen Detaljer. </w:t>
      </w:r>
    </w:p>
    <w:p w14:paraId="1630F4B5" w14:textId="77777777" w:rsidR="00515D44" w:rsidRPr="00EF1B61" w:rsidRDefault="41D2F7EA" w:rsidP="41D2F7EA">
      <w:pPr>
        <w:pStyle w:val="Liste"/>
        <w:ind w:left="2977" w:firstLine="0"/>
        <w:rPr>
          <w:color w:val="385623" w:themeColor="accent6" w:themeShade="80"/>
          <w:lang w:val="nb-NO"/>
        </w:rPr>
      </w:pPr>
      <w:r w:rsidRPr="00EF1B61">
        <w:rPr>
          <w:b/>
          <w:i/>
          <w:color w:val="385623" w:themeColor="accent6" w:themeShade="80"/>
          <w:lang w:val="nb-NO"/>
        </w:rPr>
        <w:t>Generer så en offentlig møteprotokoll</w:t>
      </w:r>
      <w:r w:rsidRPr="00EF1B61">
        <w:rPr>
          <w:color w:val="385623" w:themeColor="accent6" w:themeShade="80"/>
          <w:lang w:val="nb-NO"/>
        </w:rPr>
        <w:t>.</w:t>
      </w:r>
    </w:p>
    <w:p w14:paraId="6F288B9C" w14:textId="77777777" w:rsidR="00DF45A2" w:rsidRPr="00EF1B61" w:rsidRDefault="00DF45A2" w:rsidP="00DF45A2">
      <w:pPr>
        <w:pStyle w:val="Liste"/>
        <w:ind w:left="2835" w:firstLine="0"/>
        <w:rPr>
          <w:lang w:val="nb-NO"/>
        </w:rPr>
      </w:pPr>
      <w:r w:rsidRPr="00EF1B61">
        <w:rPr>
          <w:b/>
          <w:bCs/>
          <w:lang w:val="nb-NO"/>
        </w:rPr>
        <w:t xml:space="preserve">Det med grønn skrift har ikke vært praksis hos oss. Når vi sender for utlegging på nett, sender vi ei </w:t>
      </w:r>
      <w:proofErr w:type="spellStart"/>
      <w:r w:rsidRPr="00EF1B61">
        <w:rPr>
          <w:b/>
          <w:bCs/>
          <w:lang w:val="nb-NO"/>
        </w:rPr>
        <w:t>wordfil</w:t>
      </w:r>
      <w:proofErr w:type="spellEnd"/>
      <w:r w:rsidRPr="00EF1B61">
        <w:rPr>
          <w:b/>
          <w:bCs/>
          <w:lang w:val="nb-NO"/>
        </w:rPr>
        <w:t xml:space="preserve"> der saker unntatt </w:t>
      </w:r>
      <w:proofErr w:type="spellStart"/>
      <w:r w:rsidRPr="00EF1B61">
        <w:rPr>
          <w:b/>
          <w:bCs/>
          <w:lang w:val="nb-NO"/>
        </w:rPr>
        <w:t>off</w:t>
      </w:r>
      <w:proofErr w:type="spellEnd"/>
      <w:r w:rsidRPr="00EF1B61">
        <w:rPr>
          <w:b/>
          <w:bCs/>
          <w:lang w:val="nb-NO"/>
        </w:rPr>
        <w:t xml:space="preserve"> er tatt ut. Når vi </w:t>
      </w:r>
      <w:proofErr w:type="spellStart"/>
      <w:r w:rsidRPr="00EF1B61">
        <w:rPr>
          <w:b/>
          <w:bCs/>
          <w:lang w:val="nb-NO"/>
        </w:rPr>
        <w:t>evt</w:t>
      </w:r>
      <w:proofErr w:type="spellEnd"/>
      <w:r w:rsidRPr="00EF1B61">
        <w:rPr>
          <w:b/>
          <w:bCs/>
          <w:lang w:val="nb-NO"/>
        </w:rPr>
        <w:t xml:space="preserve"> skal bruke innsynsmodul el. Må vi endre denne rutinen. </w:t>
      </w:r>
    </w:p>
    <w:p w14:paraId="0180C0EF" w14:textId="77777777" w:rsidR="00515D44" w:rsidRDefault="00515D44">
      <w:pPr>
        <w:ind w:left="2977"/>
        <w:rPr>
          <w:color w:val="FF0000"/>
          <w:lang w:val="nb-NO"/>
        </w:rPr>
      </w:pPr>
    </w:p>
    <w:p w14:paraId="43763B9C" w14:textId="77777777" w:rsidR="00515D44" w:rsidRDefault="00515D44">
      <w:pPr>
        <w:ind w:left="2977"/>
        <w:rPr>
          <w:lang w:val="nb-NO"/>
        </w:rPr>
      </w:pPr>
    </w:p>
    <w:p w14:paraId="29D99EA6" w14:textId="77777777" w:rsidR="00515D44" w:rsidRDefault="00515D44">
      <w:pPr>
        <w:ind w:left="2977"/>
        <w:rPr>
          <w:lang w:val="nb-NO"/>
        </w:rPr>
      </w:pPr>
    </w:p>
    <w:p w14:paraId="1CA8167B" w14:textId="77777777" w:rsidR="00515D44" w:rsidRDefault="0034390B">
      <w:pPr>
        <w:pStyle w:val="Overskrift2"/>
      </w:pPr>
      <w:bookmarkStart w:id="328" w:name="_Toc524927156"/>
      <w:bookmarkStart w:id="329" w:name="_Toc524933217"/>
      <w:bookmarkStart w:id="330" w:name="_Toc524939104"/>
      <w:bookmarkStart w:id="331" w:name="_Toc525115651"/>
      <w:bookmarkStart w:id="332" w:name="_Toc525446564"/>
      <w:bookmarkStart w:id="333" w:name="_Toc525446734"/>
      <w:bookmarkStart w:id="334" w:name="_Toc526085569"/>
      <w:bookmarkStart w:id="335" w:name="_Toc527517730"/>
      <w:bookmarkStart w:id="336" w:name="_Toc527524407"/>
      <w:bookmarkStart w:id="337" w:name="_Toc532176203"/>
      <w:bookmarkStart w:id="338" w:name="_Toc532176253"/>
      <w:bookmarkStart w:id="339" w:name="_Toc55363249"/>
      <w:proofErr w:type="spellStart"/>
      <w:r w:rsidRPr="0034390B">
        <w:t>Eks</w:t>
      </w:r>
      <w:bookmarkStart w:id="340" w:name="_GoBack"/>
      <w:bookmarkEnd w:id="340"/>
      <w:r w:rsidRPr="0034390B">
        <w:t>pidisjon</w:t>
      </w:r>
      <w:proofErr w:type="spellEnd"/>
      <w:r w:rsidR="0F3BAD46" w:rsidRPr="0034390B">
        <w:t xml:space="preserve"> av </w:t>
      </w:r>
      <w:proofErr w:type="spellStart"/>
      <w:r w:rsidR="0F3BAD46" w:rsidRPr="0034390B">
        <w:t>vedtak</w:t>
      </w:r>
      <w:bookmarkEnd w:id="328"/>
      <w:bookmarkEnd w:id="329"/>
      <w:bookmarkEnd w:id="330"/>
      <w:bookmarkEnd w:id="331"/>
      <w:bookmarkEnd w:id="332"/>
      <w:bookmarkEnd w:id="333"/>
      <w:bookmarkEnd w:id="334"/>
      <w:bookmarkEnd w:id="335"/>
      <w:bookmarkEnd w:id="336"/>
      <w:bookmarkEnd w:id="337"/>
      <w:bookmarkEnd w:id="338"/>
      <w:bookmarkEnd w:id="339"/>
      <w:proofErr w:type="spellEnd"/>
    </w:p>
    <w:p w14:paraId="77732DCB" w14:textId="77777777" w:rsidR="00515D44" w:rsidRDefault="41D2F7EA" w:rsidP="41D2F7EA">
      <w:pPr>
        <w:pStyle w:val="Brdtekst"/>
        <w:rPr>
          <w:lang w:val="nb-NO"/>
        </w:rPr>
      </w:pPr>
      <w:r w:rsidRPr="41D2F7EA">
        <w:rPr>
          <w:lang w:val="nb-NO"/>
        </w:rPr>
        <w:t xml:space="preserve">Saksbehandler sørger for at vedtak fattet av utvalg ekspederes til parter i saken. </w:t>
      </w:r>
    </w:p>
    <w:p w14:paraId="18B0BF08" w14:textId="77777777" w:rsidR="00515D44" w:rsidRDefault="41D2F7EA" w:rsidP="41D2F7EA">
      <w:pPr>
        <w:pStyle w:val="Brdtekst"/>
        <w:rPr>
          <w:lang w:val="nb-NO"/>
        </w:rPr>
      </w:pPr>
      <w:r w:rsidRPr="41D2F7EA">
        <w:rPr>
          <w:lang w:val="nb-NO"/>
        </w:rPr>
        <w:t>Vedtaket ekspederes som et ordinært utgående saksdokument med eventuell kopi til intern instans som har ansvar for at vedtaket blir fulgt opp.</w:t>
      </w:r>
    </w:p>
    <w:p w14:paraId="4F9D5A2A" w14:textId="77777777" w:rsidR="00515D44" w:rsidRDefault="00515D44">
      <w:pPr>
        <w:rPr>
          <w:lang w:val="nb-NO"/>
        </w:rPr>
        <w:sectPr w:rsidR="00515D44">
          <w:footerReference w:type="even" r:id="rId23"/>
          <w:type w:val="oddPage"/>
          <w:pgSz w:w="11909" w:h="16834"/>
          <w:pgMar w:top="1440" w:right="1080" w:bottom="1440" w:left="1440" w:header="504" w:footer="708" w:gutter="0"/>
          <w:paperSrc w:first="61973" w:other="61973"/>
          <w:cols w:space="708"/>
        </w:sectPr>
      </w:pPr>
    </w:p>
    <w:p w14:paraId="6298E94D" w14:textId="77777777" w:rsidR="00515D44" w:rsidRDefault="41D2F7EA" w:rsidP="41D2F7EA">
      <w:pPr>
        <w:pStyle w:val="Overskrift1"/>
        <w:rPr>
          <w:lang w:val="nb-NO"/>
        </w:rPr>
      </w:pPr>
      <w:bookmarkStart w:id="341" w:name="_Toc524744350"/>
      <w:bookmarkStart w:id="342" w:name="_Toc524749112"/>
      <w:bookmarkStart w:id="343" w:name="_Toc524750139"/>
      <w:bookmarkStart w:id="344" w:name="_Toc525446565"/>
      <w:bookmarkStart w:id="345" w:name="_Toc525446735"/>
      <w:bookmarkStart w:id="346" w:name="_Toc526085570"/>
      <w:bookmarkStart w:id="347" w:name="_Toc527517731"/>
      <w:bookmarkStart w:id="348" w:name="_Toc527524408"/>
      <w:bookmarkStart w:id="349" w:name="_Toc532176204"/>
      <w:bookmarkStart w:id="350" w:name="_Toc532176254"/>
      <w:bookmarkStart w:id="351" w:name="_Toc55363250"/>
      <w:bookmarkStart w:id="352" w:name="GlossaryHeading"/>
      <w:bookmarkStart w:id="353" w:name="_Toc524743717"/>
      <w:r w:rsidRPr="41D2F7EA">
        <w:rPr>
          <w:lang w:val="nb-NO"/>
        </w:rPr>
        <w:lastRenderedPageBreak/>
        <w:t>Forholdet til offentligheten</w:t>
      </w:r>
      <w:bookmarkEnd w:id="341"/>
      <w:bookmarkEnd w:id="342"/>
      <w:bookmarkEnd w:id="343"/>
      <w:bookmarkEnd w:id="344"/>
      <w:bookmarkEnd w:id="345"/>
      <w:bookmarkEnd w:id="346"/>
      <w:bookmarkEnd w:id="347"/>
      <w:bookmarkEnd w:id="348"/>
      <w:bookmarkEnd w:id="349"/>
      <w:bookmarkEnd w:id="350"/>
      <w:bookmarkEnd w:id="351"/>
    </w:p>
    <w:p w14:paraId="1F3B2C54" w14:textId="77777777" w:rsidR="00515D44" w:rsidRDefault="41D2F7EA" w:rsidP="41D2F7EA">
      <w:pPr>
        <w:pStyle w:val="Overskrift2"/>
        <w:rPr>
          <w:lang w:val="nb-NO"/>
        </w:rPr>
      </w:pPr>
      <w:bookmarkStart w:id="354" w:name="_Toc524744351"/>
      <w:bookmarkStart w:id="355" w:name="_Toc524749113"/>
      <w:bookmarkStart w:id="356" w:name="_Toc524750140"/>
      <w:bookmarkStart w:id="357" w:name="_Toc525446566"/>
      <w:bookmarkStart w:id="358" w:name="_Toc525446736"/>
      <w:bookmarkStart w:id="359" w:name="_Toc526085571"/>
      <w:bookmarkStart w:id="360" w:name="_Toc527517732"/>
      <w:bookmarkStart w:id="361" w:name="_Toc527524409"/>
      <w:bookmarkStart w:id="362" w:name="_Toc532176205"/>
      <w:bookmarkStart w:id="363" w:name="_Toc532176255"/>
      <w:bookmarkStart w:id="364" w:name="_Toc55363251"/>
      <w:r w:rsidRPr="41D2F7EA">
        <w:rPr>
          <w:lang w:val="nb-NO"/>
        </w:rPr>
        <w:t>Offentlig journal</w:t>
      </w:r>
      <w:bookmarkEnd w:id="354"/>
      <w:bookmarkEnd w:id="355"/>
      <w:bookmarkEnd w:id="356"/>
      <w:bookmarkEnd w:id="357"/>
      <w:bookmarkEnd w:id="358"/>
      <w:bookmarkEnd w:id="359"/>
      <w:bookmarkEnd w:id="360"/>
      <w:bookmarkEnd w:id="361"/>
      <w:bookmarkEnd w:id="362"/>
      <w:bookmarkEnd w:id="363"/>
      <w:bookmarkEnd w:id="364"/>
    </w:p>
    <w:p w14:paraId="3C2067EF" w14:textId="77777777" w:rsidR="00515D44" w:rsidRDefault="41D2F7EA" w:rsidP="41D2F7EA">
      <w:pPr>
        <w:pStyle w:val="Overskrift3"/>
        <w:rPr>
          <w:lang w:val="nb-NO"/>
        </w:rPr>
      </w:pPr>
      <w:bookmarkStart w:id="365" w:name="_Toc55363252"/>
      <w:r w:rsidRPr="41D2F7EA">
        <w:rPr>
          <w:lang w:val="nb-NO"/>
        </w:rPr>
        <w:t>Offentliggjøring</w:t>
      </w:r>
      <w:bookmarkEnd w:id="365"/>
    </w:p>
    <w:p w14:paraId="4240185C" w14:textId="77777777" w:rsidR="00515D44" w:rsidRDefault="00515D44">
      <w:pPr>
        <w:pStyle w:val="Brdtekst"/>
        <w:rPr>
          <w:lang w:val="nb-NO"/>
        </w:rPr>
      </w:pPr>
    </w:p>
    <w:p w14:paraId="2FF367C6" w14:textId="77777777" w:rsidR="00515D44" w:rsidRDefault="41D2F7EA" w:rsidP="41D2F7EA">
      <w:pPr>
        <w:pStyle w:val="Brdtekst"/>
        <w:rPr>
          <w:i/>
          <w:iCs/>
          <w:lang w:val="nb-NO"/>
        </w:rPr>
      </w:pPr>
      <w:r w:rsidRPr="41D2F7EA">
        <w:rPr>
          <w:lang w:val="nb-NO"/>
        </w:rPr>
        <w:t xml:space="preserve">Offentlig journal gir grunnlag for å identifisere saker og dokumenter. Offentlighetslovens § 2 sier </w:t>
      </w:r>
      <w:r w:rsidR="0034390B" w:rsidRPr="41D2F7EA">
        <w:rPr>
          <w:lang w:val="nb-NO"/>
        </w:rPr>
        <w:t>at” forvaltningens</w:t>
      </w:r>
      <w:r w:rsidRPr="41D2F7EA">
        <w:rPr>
          <w:i/>
          <w:iCs/>
          <w:lang w:val="nb-NO"/>
        </w:rPr>
        <w:t xml:space="preserve"> saksdokumenter er offentlige så langt det ikke er gjort unntak i lov eller i medhold av lov”.</w:t>
      </w:r>
    </w:p>
    <w:p w14:paraId="27E0F56B" w14:textId="77777777" w:rsidR="00515D44" w:rsidRDefault="41D2F7EA" w:rsidP="41D2F7EA">
      <w:pPr>
        <w:pStyle w:val="Brdtekst"/>
        <w:rPr>
          <w:lang w:val="nb-NO"/>
        </w:rPr>
      </w:pPr>
      <w:r w:rsidRPr="41D2F7EA">
        <w:rPr>
          <w:lang w:val="nb-NO"/>
        </w:rPr>
        <w:t xml:space="preserve">Arkivleder har ansvaret for å ta ut en felles offentlig journal for </w:t>
      </w:r>
      <w:r w:rsidR="009C3148">
        <w:rPr>
          <w:lang w:val="nb-NO"/>
        </w:rPr>
        <w:t xml:space="preserve">kommunen. </w:t>
      </w:r>
      <w:r w:rsidRPr="41D2F7EA">
        <w:rPr>
          <w:lang w:val="nb-NO"/>
        </w:rPr>
        <w:t>Offentlig journal kjøres ut påfølgende arbeidsdag og legges ut på internett.</w:t>
      </w:r>
    </w:p>
    <w:p w14:paraId="7C33BF37" w14:textId="77777777" w:rsidR="00515D44" w:rsidRDefault="41D2F7EA" w:rsidP="41D2F7EA">
      <w:pPr>
        <w:pStyle w:val="Brdtekst"/>
        <w:rPr>
          <w:lang w:val="nb-NO"/>
        </w:rPr>
      </w:pPr>
      <w:r w:rsidRPr="41D2F7EA">
        <w:rPr>
          <w:lang w:val="nb-NO"/>
        </w:rPr>
        <w:t>Denne skal være utformet slik at den gir oversikt over alle inn- og utgående brev, samtidig som konfidensielle opplysninger er skjermet for innsyn</w:t>
      </w:r>
    </w:p>
    <w:p w14:paraId="683BADC5" w14:textId="77777777" w:rsidR="00515D44" w:rsidRDefault="0034390B" w:rsidP="0F3BAD46">
      <w:pPr>
        <w:pStyle w:val="Overskrift3"/>
        <w:rPr>
          <w:lang w:val="nb-NO"/>
        </w:rPr>
      </w:pPr>
      <w:r w:rsidRPr="0F3BAD46">
        <w:rPr>
          <w:lang w:val="nb-NO"/>
        </w:rPr>
        <w:t>Innsynsbegjæring</w:t>
      </w:r>
    </w:p>
    <w:p w14:paraId="54864418" w14:textId="77777777" w:rsidR="00515D44" w:rsidRDefault="0F3BAD46" w:rsidP="0F3BAD46">
      <w:pPr>
        <w:pStyle w:val="Brdtekst"/>
        <w:rPr>
          <w:lang w:val="nb-NO"/>
        </w:rPr>
      </w:pPr>
      <w:r w:rsidRPr="0F3BAD46">
        <w:rPr>
          <w:lang w:val="nb-NO"/>
        </w:rPr>
        <w:t>Kommunen praktiserer meroffentlighetsprinsippet.</w:t>
      </w:r>
      <w:r w:rsidRPr="0F3BAD46">
        <w:rPr>
          <w:b/>
          <w:bCs/>
          <w:lang w:val="nb-NO"/>
        </w:rPr>
        <w:t xml:space="preserve"> </w:t>
      </w:r>
      <w:r w:rsidRPr="0F3BAD46">
        <w:rPr>
          <w:lang w:val="nb-NO"/>
        </w:rPr>
        <w:t xml:space="preserve">Offentlighetsvurderingen foretas av den enkelte virksomhet, der rådmannen, virksomhetslederen eller den som har fått fullmakt til det, avgjør hvilke saksdokument som skal unntas fra offentlig innsyn. Unntakene blir registrert i </w:t>
      </w:r>
      <w:proofErr w:type="spellStart"/>
      <w:r w:rsidRPr="0F3BAD46">
        <w:rPr>
          <w:lang w:val="nb-NO"/>
        </w:rPr>
        <w:t>Ephorte</w:t>
      </w:r>
      <w:proofErr w:type="spellEnd"/>
      <w:r w:rsidRPr="0F3BAD46">
        <w:rPr>
          <w:lang w:val="nb-NO"/>
        </w:rPr>
        <w:t xml:space="preserve"> med lovhjemmel. Dokumenter som er vurdert eller skal vurderes unntatt offentlighet, gis også tilgangskode i systemet. For slike dokumenter tas det avgjørelse om innsyn i det enkelte tilfelle når det foreligger en begjæring.</w:t>
      </w:r>
    </w:p>
    <w:p w14:paraId="3DEF2B47" w14:textId="77777777" w:rsidR="00515D44" w:rsidRDefault="0F3BAD46" w:rsidP="0F3BAD46">
      <w:pPr>
        <w:pStyle w:val="Brdtekst"/>
        <w:rPr>
          <w:lang w:val="nb-NO"/>
        </w:rPr>
      </w:pPr>
      <w:r w:rsidRPr="0F3BAD46">
        <w:rPr>
          <w:lang w:val="nb-NO"/>
        </w:rPr>
        <w:t xml:space="preserve">Sentralarkivet behandler </w:t>
      </w:r>
      <w:r w:rsidR="0034390B" w:rsidRPr="0F3BAD46">
        <w:rPr>
          <w:lang w:val="nb-NO"/>
        </w:rPr>
        <w:t>innsynsbegjæring</w:t>
      </w:r>
      <w:r w:rsidRPr="0F3BAD46">
        <w:rPr>
          <w:lang w:val="nb-NO"/>
        </w:rPr>
        <w:t xml:space="preserve"> og ekspederer kopi av saksdokumenter til presse/publikum. Hvis arkivet er i tvil om saksdokumentene er offentlige, skal saksbehandler kontaktes.</w:t>
      </w:r>
    </w:p>
    <w:p w14:paraId="1B5C257A" w14:textId="77777777" w:rsidR="00515D44" w:rsidRDefault="41D2F7EA" w:rsidP="41D2F7EA">
      <w:pPr>
        <w:pStyle w:val="Brdtekst"/>
        <w:rPr>
          <w:i/>
          <w:iCs/>
          <w:lang w:val="nb-NO"/>
        </w:rPr>
      </w:pPr>
      <w:r w:rsidRPr="41D2F7EA">
        <w:rPr>
          <w:lang w:val="nb-NO"/>
        </w:rPr>
        <w:t>Forvaltningslovens § 18: (partenes adgang til å gjøre seg kjent med sakens dokumenter) (første ledd)</w:t>
      </w:r>
      <w:r w:rsidR="00515D44">
        <w:br/>
      </w:r>
      <w:r w:rsidRPr="41D2F7EA">
        <w:rPr>
          <w:i/>
          <w:iCs/>
          <w:lang w:val="nb-NO"/>
        </w:rPr>
        <w:t>”En part har rett til å gjøre seg kjent med sakens dokumenter for så vidt ikke annet følger av reglene i denne paragraf eller § 19. Dette gjelder også etter at det er truffet vedtak i saken.”</w:t>
      </w:r>
    </w:p>
    <w:p w14:paraId="39167544" w14:textId="77777777" w:rsidR="00515D44" w:rsidRDefault="00515D44">
      <w:pPr>
        <w:pStyle w:val="Brdtekst"/>
        <w:rPr>
          <w:lang w:val="nb-NO"/>
        </w:rPr>
      </w:pPr>
    </w:p>
    <w:p w14:paraId="2D9D712B" w14:textId="77777777" w:rsidR="00515D44" w:rsidRDefault="41D2F7EA" w:rsidP="41D2F7EA">
      <w:pPr>
        <w:pStyle w:val="Overskrift2"/>
        <w:rPr>
          <w:lang w:val="nb-NO"/>
        </w:rPr>
      </w:pPr>
      <w:bookmarkStart w:id="366" w:name="_Toc526085573"/>
      <w:bookmarkStart w:id="367" w:name="_Toc527517734"/>
      <w:bookmarkStart w:id="368" w:name="_Toc527524411"/>
      <w:bookmarkStart w:id="369" w:name="_Toc532176207"/>
      <w:bookmarkStart w:id="370" w:name="_Toc532176257"/>
      <w:bookmarkStart w:id="371" w:name="_Toc55363254"/>
      <w:r w:rsidRPr="41D2F7EA">
        <w:rPr>
          <w:lang w:val="nb-NO"/>
        </w:rPr>
        <w:t>Møtedokumenter</w:t>
      </w:r>
      <w:bookmarkEnd w:id="366"/>
      <w:bookmarkEnd w:id="367"/>
      <w:bookmarkEnd w:id="368"/>
      <w:bookmarkEnd w:id="369"/>
      <w:bookmarkEnd w:id="370"/>
      <w:bookmarkEnd w:id="371"/>
    </w:p>
    <w:p w14:paraId="0C0B52B2" w14:textId="77777777" w:rsidR="00515D44" w:rsidRDefault="41D2F7EA" w:rsidP="41D2F7EA">
      <w:pPr>
        <w:pStyle w:val="Brdtekst"/>
        <w:rPr>
          <w:lang w:val="nb-NO"/>
        </w:rPr>
      </w:pPr>
      <w:r w:rsidRPr="41D2F7EA">
        <w:rPr>
          <w:lang w:val="nb-NO"/>
        </w:rPr>
        <w:t xml:space="preserve">Dokumentene legges ut til offentlig </w:t>
      </w:r>
      <w:proofErr w:type="gramStart"/>
      <w:r w:rsidRPr="41D2F7EA">
        <w:rPr>
          <w:lang w:val="nb-NO"/>
        </w:rPr>
        <w:t>ettersyn .</w:t>
      </w:r>
      <w:proofErr w:type="gramEnd"/>
      <w:r w:rsidRPr="41D2F7EA">
        <w:rPr>
          <w:lang w:val="nb-NO"/>
        </w:rPr>
        <w:t xml:space="preserve"> Disse legges ut </w:t>
      </w:r>
      <w:proofErr w:type="gramStart"/>
      <w:r w:rsidRPr="41D2F7EA">
        <w:rPr>
          <w:lang w:val="nb-NO"/>
        </w:rPr>
        <w:t>på  Internett</w:t>
      </w:r>
      <w:proofErr w:type="gramEnd"/>
      <w:r w:rsidRPr="41D2F7EA">
        <w:rPr>
          <w:lang w:val="nb-NO"/>
        </w:rPr>
        <w:t xml:space="preserve">  på kommunens hjemmesider og biblioteket.</w:t>
      </w:r>
    </w:p>
    <w:p w14:paraId="29702280" w14:textId="77777777" w:rsidR="00515D44" w:rsidRDefault="00515D44">
      <w:pPr>
        <w:pStyle w:val="Brdtekst"/>
        <w:rPr>
          <w:lang w:val="nb-NO"/>
        </w:rPr>
      </w:pPr>
    </w:p>
    <w:p w14:paraId="4DE845F1" w14:textId="77777777" w:rsidR="00515D44" w:rsidRDefault="00515D44">
      <w:pPr>
        <w:pStyle w:val="Brdtekst"/>
        <w:rPr>
          <w:lang w:val="nb-NO"/>
        </w:rPr>
      </w:pPr>
    </w:p>
    <w:p w14:paraId="62D0064A" w14:textId="77777777" w:rsidR="00515D44" w:rsidRDefault="00515D44">
      <w:pPr>
        <w:pStyle w:val="Brdtekst"/>
        <w:rPr>
          <w:lang w:val="nb-NO"/>
        </w:rPr>
      </w:pPr>
    </w:p>
    <w:p w14:paraId="618E399F" w14:textId="77777777" w:rsidR="00515D44" w:rsidRDefault="00515D44">
      <w:pPr>
        <w:pStyle w:val="Brdtekst"/>
        <w:rPr>
          <w:lang w:val="nb-NO"/>
        </w:rPr>
      </w:pPr>
    </w:p>
    <w:p w14:paraId="28456274" w14:textId="77777777" w:rsidR="00515D44" w:rsidRDefault="00515D44">
      <w:pPr>
        <w:pStyle w:val="Brdtekst"/>
        <w:rPr>
          <w:lang w:val="nb-NO"/>
        </w:rPr>
      </w:pPr>
    </w:p>
    <w:p w14:paraId="08DEBFE1" w14:textId="77777777" w:rsidR="00515D44" w:rsidRDefault="00515D44">
      <w:pPr>
        <w:pStyle w:val="Brdtekst"/>
        <w:rPr>
          <w:lang w:val="nb-NO"/>
        </w:rPr>
      </w:pPr>
    </w:p>
    <w:p w14:paraId="6473D601" w14:textId="77777777" w:rsidR="00515D44" w:rsidRDefault="00515D44">
      <w:pPr>
        <w:pStyle w:val="Brdtekst"/>
        <w:rPr>
          <w:lang w:val="nb-NO"/>
        </w:rPr>
      </w:pPr>
    </w:p>
    <w:p w14:paraId="4AE5D834" w14:textId="77777777" w:rsidR="00515D44" w:rsidRDefault="00515D44">
      <w:pPr>
        <w:pStyle w:val="Brdtekst"/>
        <w:rPr>
          <w:lang w:val="nb-NO"/>
        </w:rPr>
      </w:pPr>
    </w:p>
    <w:p w14:paraId="6EA415AF" w14:textId="77777777" w:rsidR="00515D44" w:rsidRDefault="41D2F7EA" w:rsidP="41D2F7EA">
      <w:pPr>
        <w:pStyle w:val="Overskrift1"/>
        <w:rPr>
          <w:lang w:val="nb-NO"/>
        </w:rPr>
      </w:pPr>
      <w:bookmarkStart w:id="372" w:name="_Toc524744352"/>
      <w:bookmarkStart w:id="373" w:name="_Toc524749114"/>
      <w:bookmarkStart w:id="374" w:name="_Toc524750141"/>
      <w:bookmarkStart w:id="375" w:name="_Toc525446567"/>
      <w:bookmarkStart w:id="376" w:name="_Toc525446738"/>
      <w:bookmarkStart w:id="377" w:name="_Toc526085574"/>
      <w:bookmarkStart w:id="378" w:name="_Toc527517735"/>
      <w:bookmarkStart w:id="379" w:name="_Toc527524412"/>
      <w:bookmarkStart w:id="380" w:name="_Toc532176208"/>
      <w:bookmarkStart w:id="381" w:name="_Toc532176258"/>
      <w:bookmarkStart w:id="382" w:name="_Toc55363255"/>
      <w:r w:rsidRPr="41D2F7EA">
        <w:rPr>
          <w:lang w:val="nb-NO"/>
        </w:rPr>
        <w:lastRenderedPageBreak/>
        <w:t>Arkiveringsrutiner</w:t>
      </w:r>
      <w:bookmarkEnd w:id="372"/>
      <w:bookmarkEnd w:id="373"/>
      <w:bookmarkEnd w:id="374"/>
      <w:bookmarkEnd w:id="375"/>
      <w:bookmarkEnd w:id="376"/>
      <w:bookmarkEnd w:id="377"/>
      <w:bookmarkEnd w:id="378"/>
      <w:bookmarkEnd w:id="379"/>
      <w:bookmarkEnd w:id="380"/>
      <w:bookmarkEnd w:id="381"/>
      <w:bookmarkEnd w:id="382"/>
    </w:p>
    <w:p w14:paraId="27E0CFC4" w14:textId="77777777" w:rsidR="00515D44" w:rsidRDefault="41D2F7EA" w:rsidP="41D2F7EA">
      <w:pPr>
        <w:pStyle w:val="Overskrift3"/>
        <w:rPr>
          <w:lang w:val="nb-NO"/>
        </w:rPr>
      </w:pPr>
      <w:bookmarkStart w:id="383" w:name="_Toc525446568"/>
      <w:bookmarkStart w:id="384" w:name="_Toc525446739"/>
      <w:bookmarkStart w:id="385" w:name="_Toc526085575"/>
      <w:bookmarkStart w:id="386" w:name="_Toc527517736"/>
      <w:bookmarkStart w:id="387" w:name="_Toc527524413"/>
      <w:bookmarkStart w:id="388" w:name="_Toc532176209"/>
      <w:bookmarkStart w:id="389" w:name="_Toc532176259"/>
      <w:bookmarkStart w:id="390" w:name="_Toc55363256"/>
      <w:r w:rsidRPr="41D2F7EA">
        <w:rPr>
          <w:lang w:val="nb-NO"/>
        </w:rPr>
        <w:t>Arkiveringsansvar</w:t>
      </w:r>
      <w:bookmarkEnd w:id="383"/>
      <w:bookmarkEnd w:id="384"/>
      <w:bookmarkEnd w:id="385"/>
      <w:bookmarkEnd w:id="386"/>
      <w:bookmarkEnd w:id="387"/>
      <w:bookmarkEnd w:id="388"/>
      <w:bookmarkEnd w:id="389"/>
      <w:bookmarkEnd w:id="390"/>
    </w:p>
    <w:p w14:paraId="768F48F9" w14:textId="77777777" w:rsidR="00515D44" w:rsidRDefault="41D2F7EA" w:rsidP="41D2F7EA">
      <w:pPr>
        <w:pStyle w:val="Brdtekst"/>
        <w:rPr>
          <w:lang w:val="nb-NO"/>
        </w:rPr>
      </w:pPr>
      <w:r w:rsidRPr="41D2F7EA">
        <w:rPr>
          <w:lang w:val="nb-NO"/>
        </w:rPr>
        <w:t>Et saksdokument skal kun journalføres og arkiveres en gang. Saksdokumentet arkiveres i den arkivdel som er angitt på saken.</w:t>
      </w:r>
    </w:p>
    <w:p w14:paraId="71EF7031" w14:textId="77777777" w:rsidR="00515D44" w:rsidRDefault="0F3BAD46" w:rsidP="0F3BAD46">
      <w:pPr>
        <w:pStyle w:val="Brdtekst"/>
        <w:rPr>
          <w:lang w:val="nb-NO"/>
        </w:rPr>
      </w:pPr>
      <w:r w:rsidRPr="0F3BAD46">
        <w:rPr>
          <w:lang w:val="nb-NO"/>
        </w:rPr>
        <w:t xml:space="preserve">Virksomhetene skal kun arkivere saksdokumenter som er tilhørende fagsystemet som er underlagt virksomheten. Alle andre saksmapper og saksdokumenter skal arkiveres i det sentrale </w:t>
      </w:r>
      <w:proofErr w:type="spellStart"/>
      <w:r w:rsidRPr="0F3BAD46">
        <w:rPr>
          <w:lang w:val="nb-NO"/>
        </w:rPr>
        <w:t>saksarkivet</w:t>
      </w:r>
      <w:proofErr w:type="spellEnd"/>
      <w:r w:rsidRPr="0F3BAD46">
        <w:rPr>
          <w:lang w:val="nb-NO"/>
        </w:rPr>
        <w:t>.</w:t>
      </w:r>
    </w:p>
    <w:p w14:paraId="09AFEBD5" w14:textId="77777777" w:rsidR="00515D44" w:rsidRDefault="41D2F7EA" w:rsidP="41D2F7EA">
      <w:pPr>
        <w:pStyle w:val="Overskrift3"/>
        <w:rPr>
          <w:lang w:val="nb-NO"/>
        </w:rPr>
      </w:pPr>
      <w:bookmarkStart w:id="391" w:name="_Toc526085576"/>
      <w:bookmarkStart w:id="392" w:name="_Toc527517737"/>
      <w:bookmarkStart w:id="393" w:name="_Toc527524414"/>
      <w:bookmarkStart w:id="394" w:name="_Toc532176210"/>
      <w:bookmarkStart w:id="395" w:name="_Toc532176260"/>
      <w:bookmarkStart w:id="396" w:name="_Toc55363257"/>
      <w:r w:rsidRPr="41D2F7EA">
        <w:rPr>
          <w:lang w:val="nb-NO"/>
        </w:rPr>
        <w:t>Arkivlegging</w:t>
      </w:r>
      <w:bookmarkEnd w:id="391"/>
      <w:bookmarkEnd w:id="392"/>
      <w:bookmarkEnd w:id="393"/>
      <w:bookmarkEnd w:id="394"/>
      <w:bookmarkEnd w:id="395"/>
      <w:bookmarkEnd w:id="396"/>
    </w:p>
    <w:p w14:paraId="3CF710BD" w14:textId="77777777" w:rsidR="00515D44" w:rsidRDefault="0F3BAD46" w:rsidP="0F3BAD46">
      <w:pPr>
        <w:pStyle w:val="Brdtekst"/>
        <w:rPr>
          <w:lang w:val="nb-NO"/>
        </w:rPr>
      </w:pPr>
      <w:r w:rsidRPr="0F3BAD46">
        <w:rPr>
          <w:lang w:val="nb-NO"/>
        </w:rPr>
        <w:t xml:space="preserve">Saken </w:t>
      </w:r>
      <w:proofErr w:type="spellStart"/>
      <w:r w:rsidRPr="0F3BAD46">
        <w:rPr>
          <w:lang w:val="nb-NO"/>
        </w:rPr>
        <w:t>arkivlegges</w:t>
      </w:r>
      <w:proofErr w:type="spellEnd"/>
      <w:r w:rsidRPr="0F3BAD46">
        <w:rPr>
          <w:lang w:val="nb-NO"/>
        </w:rPr>
        <w:t xml:space="preserve"> i den arkivdel og i henhold til den primære ordningsverdien som er registrert på saken. </w:t>
      </w:r>
    </w:p>
    <w:p w14:paraId="6D49EBA3" w14:textId="77777777" w:rsidR="00515D44" w:rsidRDefault="41D2F7EA" w:rsidP="41D2F7EA">
      <w:pPr>
        <w:pStyle w:val="Overskrift3"/>
        <w:rPr>
          <w:lang w:val="nb-NO"/>
        </w:rPr>
      </w:pPr>
      <w:bookmarkStart w:id="397" w:name="_Toc526085577"/>
      <w:bookmarkStart w:id="398" w:name="_Toc527517738"/>
      <w:bookmarkStart w:id="399" w:name="_Toc527524415"/>
      <w:bookmarkStart w:id="400" w:name="_Toc532176211"/>
      <w:bookmarkStart w:id="401" w:name="_Toc532176261"/>
      <w:bookmarkStart w:id="402" w:name="_Toc55363258"/>
      <w:r w:rsidRPr="41D2F7EA">
        <w:rPr>
          <w:lang w:val="nb-NO"/>
        </w:rPr>
        <w:t>Kassasjon</w:t>
      </w:r>
      <w:bookmarkEnd w:id="397"/>
      <w:bookmarkEnd w:id="398"/>
      <w:bookmarkEnd w:id="399"/>
      <w:bookmarkEnd w:id="400"/>
      <w:bookmarkEnd w:id="401"/>
      <w:bookmarkEnd w:id="402"/>
    </w:p>
    <w:p w14:paraId="47E1C945" w14:textId="77777777" w:rsidR="00515D44" w:rsidRDefault="41D2F7EA" w:rsidP="41D2F7EA">
      <w:pPr>
        <w:pStyle w:val="Brdtekst"/>
        <w:rPr>
          <w:lang w:val="nb-NO"/>
        </w:rPr>
      </w:pPr>
      <w:r w:rsidRPr="41D2F7EA">
        <w:rPr>
          <w:lang w:val="nb-NO"/>
        </w:rPr>
        <w:t>Kassasjon skal skje i samsvar med Riksarkivets retningslinjer for arkivbegrensning og kassasjon i kommunale arkiver.</w:t>
      </w:r>
    </w:p>
    <w:p w14:paraId="3BF33C0D" w14:textId="77777777" w:rsidR="00515D44" w:rsidRDefault="00515D44">
      <w:pPr>
        <w:pStyle w:val="Brdtekst"/>
        <w:rPr>
          <w:lang w:val="nb-NO"/>
        </w:rPr>
      </w:pPr>
    </w:p>
    <w:p w14:paraId="7D538C58" w14:textId="77777777" w:rsidR="00515D44" w:rsidRDefault="00515D44">
      <w:pPr>
        <w:rPr>
          <w:lang w:val="nb-NO"/>
        </w:rPr>
        <w:sectPr w:rsidR="00515D44">
          <w:footerReference w:type="even" r:id="rId24"/>
          <w:footerReference w:type="default" r:id="rId25"/>
          <w:type w:val="oddPage"/>
          <w:pgSz w:w="11909" w:h="16834"/>
          <w:pgMar w:top="1440" w:right="1080" w:bottom="1440" w:left="1440" w:header="504" w:footer="708" w:gutter="0"/>
          <w:paperSrc w:first="61973" w:other="61973"/>
          <w:cols w:space="708"/>
        </w:sectPr>
      </w:pPr>
    </w:p>
    <w:p w14:paraId="093C1311" w14:textId="77777777" w:rsidR="00515D44" w:rsidRDefault="00515D44">
      <w:pPr>
        <w:pStyle w:val="Overskrift1"/>
        <w:rPr>
          <w:lang w:val="nb-NO"/>
        </w:rPr>
      </w:pPr>
      <w:bookmarkStart w:id="403" w:name="_Toc524744353"/>
      <w:bookmarkStart w:id="404" w:name="_Toc524749115"/>
      <w:bookmarkStart w:id="405" w:name="_Toc524750142"/>
      <w:bookmarkStart w:id="406" w:name="_Toc525446569"/>
      <w:bookmarkStart w:id="407" w:name="_Toc525446740"/>
      <w:bookmarkStart w:id="408" w:name="_Toc526085580"/>
      <w:bookmarkStart w:id="409" w:name="_Toc527517741"/>
      <w:bookmarkStart w:id="410" w:name="_Toc527524417"/>
      <w:bookmarkStart w:id="411" w:name="_Toc532176213"/>
      <w:bookmarkStart w:id="412" w:name="_Toc532176263"/>
      <w:bookmarkStart w:id="413" w:name="_Toc55363259"/>
      <w:bookmarkStart w:id="414" w:name="WexGlossarySection"/>
      <w:r>
        <w:rPr>
          <w:lang w:val="nb-NO"/>
        </w:rPr>
        <w:lastRenderedPageBreak/>
        <w:t>Ordforklaringer</w:t>
      </w:r>
      <w:bookmarkEnd w:id="352"/>
      <w:bookmarkEnd w:id="353"/>
      <w:bookmarkEnd w:id="403"/>
      <w:bookmarkEnd w:id="404"/>
      <w:bookmarkEnd w:id="405"/>
      <w:bookmarkEnd w:id="406"/>
      <w:bookmarkEnd w:id="407"/>
      <w:bookmarkEnd w:id="408"/>
      <w:bookmarkEnd w:id="409"/>
      <w:bookmarkEnd w:id="410"/>
      <w:bookmarkEnd w:id="411"/>
      <w:bookmarkEnd w:id="412"/>
      <w:bookmarkEnd w:id="413"/>
      <w:r>
        <w:fldChar w:fldCharType="begin"/>
      </w:r>
      <w:r>
        <w:rPr>
          <w:lang w:val="nb-NO"/>
        </w:rPr>
        <w:instrText>\GLOSS</w:instrText>
      </w:r>
      <w:r>
        <w:rPr>
          <w:lang w:val="nb-NO"/>
        </w:rPr>
        <w:fldChar w:fldCharType="end"/>
      </w:r>
    </w:p>
    <w:p w14:paraId="60B439D5" w14:textId="77777777" w:rsidR="00515D44" w:rsidRDefault="41D2F7EA" w:rsidP="41D2F7EA">
      <w:pPr>
        <w:pStyle w:val="Overskrift5"/>
        <w:rPr>
          <w:lang w:val="nb-NO"/>
        </w:rPr>
      </w:pPr>
      <w:r w:rsidRPr="41D2F7EA">
        <w:rPr>
          <w:lang w:val="nb-NO"/>
        </w:rPr>
        <w:t>Sak / saksmappe</w:t>
      </w:r>
    </w:p>
    <w:p w14:paraId="7D1B853B" w14:textId="77777777" w:rsidR="00515D44" w:rsidRDefault="0F3BAD46" w:rsidP="0F3BAD46">
      <w:pPr>
        <w:pStyle w:val="Definition"/>
        <w:rPr>
          <w:lang w:val="nb-NO"/>
        </w:rPr>
      </w:pPr>
      <w:proofErr w:type="spellStart"/>
      <w:r w:rsidRPr="0F3BAD46">
        <w:rPr>
          <w:lang w:val="nb-NO"/>
        </w:rPr>
        <w:t>Saksbegrepet</w:t>
      </w:r>
      <w:proofErr w:type="spellEnd"/>
      <w:r w:rsidRPr="0F3BAD46">
        <w:rPr>
          <w:lang w:val="nb-NO"/>
        </w:rPr>
        <w:t xml:space="preserve"> benyttes til å lenke registrerte saksdokumenter som logisk hører sammen til en felles identitet. I dette dokumentet omtales en saksmappe konsekvent </w:t>
      </w:r>
      <w:proofErr w:type="gramStart"/>
      <w:r w:rsidRPr="0F3BAD46">
        <w:rPr>
          <w:lang w:val="nb-NO"/>
        </w:rPr>
        <w:t>som ”sak</w:t>
      </w:r>
      <w:proofErr w:type="gramEnd"/>
      <w:r w:rsidRPr="0F3BAD46">
        <w:rPr>
          <w:lang w:val="nb-NO"/>
        </w:rPr>
        <w:t>”, som igjen vil tilsvare et ”saksnummer” i journalsystemet.</w:t>
      </w:r>
    </w:p>
    <w:p w14:paraId="23D31502" w14:textId="77777777" w:rsidR="00515D44" w:rsidRDefault="00515D44">
      <w:pPr>
        <w:pStyle w:val="Definition"/>
        <w:rPr>
          <w:lang w:val="nb-NO"/>
        </w:rPr>
      </w:pPr>
    </w:p>
    <w:p w14:paraId="73D9A8D8" w14:textId="77777777" w:rsidR="00515D44" w:rsidRDefault="41D2F7EA" w:rsidP="41D2F7EA">
      <w:pPr>
        <w:pStyle w:val="Overskrift5"/>
        <w:rPr>
          <w:lang w:val="nb-NO"/>
        </w:rPr>
      </w:pPr>
      <w:r w:rsidRPr="41D2F7EA">
        <w:rPr>
          <w:lang w:val="nb-NO"/>
        </w:rPr>
        <w:t>Arkivtjenesten</w:t>
      </w:r>
    </w:p>
    <w:p w14:paraId="002F4C60" w14:textId="77777777" w:rsidR="00515D44" w:rsidRDefault="41D2F7EA" w:rsidP="41D2F7EA">
      <w:pPr>
        <w:pStyle w:val="Definition"/>
        <w:rPr>
          <w:lang w:val="nb-NO"/>
        </w:rPr>
      </w:pPr>
      <w:r w:rsidRPr="41D2F7EA">
        <w:rPr>
          <w:lang w:val="nb-NO"/>
        </w:rPr>
        <w:t>Ansatte som i sine stillinger utfører arbeide i kommunens arkiver. Personellet kan også ha ansvar for mottak av, registrering av og utsendelse av kommunal post</w:t>
      </w:r>
    </w:p>
    <w:p w14:paraId="3191B38D" w14:textId="77777777" w:rsidR="00515D44" w:rsidRDefault="41D2F7EA" w:rsidP="41D2F7EA">
      <w:pPr>
        <w:pStyle w:val="Overskrift5"/>
        <w:rPr>
          <w:lang w:val="nb-NO"/>
        </w:rPr>
      </w:pPr>
      <w:r w:rsidRPr="41D2F7EA">
        <w:rPr>
          <w:lang w:val="nb-NO"/>
        </w:rPr>
        <w:t>Tilgangskode</w:t>
      </w:r>
    </w:p>
    <w:p w14:paraId="3DA1F64D" w14:textId="77777777" w:rsidR="00515D44" w:rsidRDefault="41D2F7EA" w:rsidP="41D2F7EA">
      <w:pPr>
        <w:pStyle w:val="Definition"/>
        <w:rPr>
          <w:lang w:val="nb-NO"/>
        </w:rPr>
      </w:pPr>
      <w:r w:rsidRPr="41D2F7EA">
        <w:rPr>
          <w:lang w:val="nb-NO"/>
        </w:rPr>
        <w:t>Kode som benyttes for å skjerme opplysninger som er unntatt offentlighet eller belagt med taushetsplikt.</w:t>
      </w:r>
    </w:p>
    <w:p w14:paraId="0972B42E" w14:textId="77777777" w:rsidR="00515D44" w:rsidRDefault="41D2F7EA" w:rsidP="41D2F7EA">
      <w:pPr>
        <w:pStyle w:val="Overskrift5"/>
        <w:rPr>
          <w:lang w:val="nb-NO"/>
        </w:rPr>
      </w:pPr>
      <w:r w:rsidRPr="41D2F7EA">
        <w:rPr>
          <w:lang w:val="nb-NO"/>
        </w:rPr>
        <w:t>Klassering</w:t>
      </w:r>
    </w:p>
    <w:p w14:paraId="1076F1C6" w14:textId="77777777" w:rsidR="00515D44" w:rsidRDefault="41D2F7EA" w:rsidP="41D2F7EA">
      <w:pPr>
        <w:pStyle w:val="Definition"/>
        <w:rPr>
          <w:lang w:val="nb-NO"/>
        </w:rPr>
      </w:pPr>
      <w:r w:rsidRPr="41D2F7EA">
        <w:rPr>
          <w:lang w:val="nb-NO"/>
        </w:rPr>
        <w:t>Klassering foretas ved at det registreres en eller flere ordningsverdier (K-kode, Gårds- og bruksnummer eller lignende) på en sak.</w:t>
      </w:r>
    </w:p>
    <w:p w14:paraId="3E260116" w14:textId="77777777" w:rsidR="00515D44" w:rsidRDefault="41D2F7EA" w:rsidP="41D2F7EA">
      <w:pPr>
        <w:pStyle w:val="Overskrift5"/>
        <w:rPr>
          <w:lang w:val="nb-NO"/>
        </w:rPr>
      </w:pPr>
      <w:r w:rsidRPr="41D2F7EA">
        <w:rPr>
          <w:lang w:val="nb-NO"/>
        </w:rPr>
        <w:t>Ordningsverdi</w:t>
      </w:r>
    </w:p>
    <w:p w14:paraId="53047FC2" w14:textId="77777777" w:rsidR="00515D44" w:rsidRDefault="41D2F7EA" w:rsidP="41D2F7EA">
      <w:pPr>
        <w:pStyle w:val="Definition"/>
        <w:rPr>
          <w:lang w:val="nb-NO"/>
        </w:rPr>
      </w:pPr>
      <w:r w:rsidRPr="41D2F7EA">
        <w:rPr>
          <w:lang w:val="nb-NO"/>
        </w:rPr>
        <w:t>De verdier som er tillatt benyttet innenfor et ordningsprinsipp f. eks arkivkoder hentet fra arkivnøkkelen K-koder.</w:t>
      </w:r>
    </w:p>
    <w:p w14:paraId="6EA61C5A" w14:textId="77777777" w:rsidR="00515D44" w:rsidRDefault="41D2F7EA" w:rsidP="41D2F7EA">
      <w:pPr>
        <w:pStyle w:val="Overskrift5"/>
        <w:rPr>
          <w:lang w:val="nb-NO"/>
        </w:rPr>
      </w:pPr>
      <w:r w:rsidRPr="41D2F7EA">
        <w:rPr>
          <w:lang w:val="nb-NO"/>
        </w:rPr>
        <w:t>Ordningsprinsipp</w:t>
      </w:r>
    </w:p>
    <w:p w14:paraId="759A9198" w14:textId="77777777" w:rsidR="00515D44" w:rsidRDefault="41D2F7EA" w:rsidP="41D2F7EA">
      <w:pPr>
        <w:pStyle w:val="Definition"/>
        <w:rPr>
          <w:lang w:val="nb-NO"/>
        </w:rPr>
      </w:pPr>
      <w:r w:rsidRPr="41D2F7EA">
        <w:rPr>
          <w:lang w:val="nb-NO"/>
        </w:rPr>
        <w:t xml:space="preserve">Prinsipp for ordning av saker innenfor en arkivdel. Ordningsprinsipp med tilhørende verdier kan også benyttes som søkebegrep for å lete frem saker som omhandler samme objekt eller emne. </w:t>
      </w:r>
    </w:p>
    <w:p w14:paraId="45D05972" w14:textId="77777777" w:rsidR="00515D44" w:rsidRDefault="41D2F7EA" w:rsidP="41D2F7EA">
      <w:pPr>
        <w:pStyle w:val="Overskrift5"/>
        <w:rPr>
          <w:lang w:val="nb-NO"/>
        </w:rPr>
      </w:pPr>
      <w:r w:rsidRPr="41D2F7EA">
        <w:rPr>
          <w:lang w:val="nb-NO"/>
        </w:rPr>
        <w:t>Arkivdel</w:t>
      </w:r>
    </w:p>
    <w:p w14:paraId="65045389" w14:textId="77777777" w:rsidR="00515D44" w:rsidRDefault="41D2F7EA" w:rsidP="41D2F7EA">
      <w:pPr>
        <w:pStyle w:val="Definition"/>
        <w:rPr>
          <w:lang w:val="nb-NO"/>
        </w:rPr>
      </w:pPr>
      <w:r w:rsidRPr="41D2F7EA">
        <w:rPr>
          <w:lang w:val="nb-NO"/>
        </w:rPr>
        <w:t xml:space="preserve">Arkivdel benyttes </w:t>
      </w:r>
      <w:proofErr w:type="gramStart"/>
      <w:r w:rsidRPr="41D2F7EA">
        <w:rPr>
          <w:lang w:val="nb-NO"/>
        </w:rPr>
        <w:t>til  hvor</w:t>
      </w:r>
      <w:proofErr w:type="gramEnd"/>
      <w:r w:rsidRPr="41D2F7EA">
        <w:rPr>
          <w:lang w:val="nb-NO"/>
        </w:rPr>
        <w:t xml:space="preserve"> en sak er arkivert. Alle saker som er arkivert i en arkivdel er ordnet etter et felles ordningsprinsipp som K-koder, Gårds- og bruksnummer, fødselsnummer eller lignende.</w:t>
      </w:r>
    </w:p>
    <w:p w14:paraId="7205A8E6" w14:textId="77777777" w:rsidR="00515D44" w:rsidRDefault="41D2F7EA" w:rsidP="41D2F7EA">
      <w:pPr>
        <w:pStyle w:val="Overskrift5"/>
        <w:rPr>
          <w:lang w:val="nb-NO"/>
        </w:rPr>
      </w:pPr>
      <w:r w:rsidRPr="41D2F7EA">
        <w:rPr>
          <w:lang w:val="nb-NO"/>
        </w:rPr>
        <w:t>Journalpost</w:t>
      </w:r>
    </w:p>
    <w:p w14:paraId="5E2D829A" w14:textId="77777777" w:rsidR="00515D44" w:rsidRDefault="41D2F7EA" w:rsidP="41D2F7EA">
      <w:pPr>
        <w:pStyle w:val="Definition"/>
        <w:rPr>
          <w:vertAlign w:val="subscript"/>
          <w:lang w:val="nb-NO"/>
        </w:rPr>
        <w:sectPr w:rsidR="00515D44">
          <w:type w:val="oddPage"/>
          <w:pgSz w:w="11909" w:h="16834"/>
          <w:pgMar w:top="1440" w:right="1080" w:bottom="1440" w:left="1440" w:header="504" w:footer="708" w:gutter="0"/>
          <w:paperSrc w:first="61973" w:other="61973"/>
          <w:cols w:space="708"/>
        </w:sectPr>
      </w:pPr>
      <w:r w:rsidRPr="41D2F7EA">
        <w:rPr>
          <w:lang w:val="nb-NO"/>
        </w:rPr>
        <w:t>Journalpost benyttes til å betegne en journalføring av ett eller flere saksdokumenter som inngår i en felles forsendelse / ekspedisjon. ’</w:t>
      </w:r>
      <w:bookmarkStart w:id="415" w:name="WexEndOfGloss"/>
      <w:bookmarkEnd w:id="414"/>
      <w:bookmarkEnd w:id="415"/>
    </w:p>
    <w:p w14:paraId="12F84250" w14:textId="77777777" w:rsidR="00515D44" w:rsidRDefault="41D2F7EA" w:rsidP="41D2F7EA">
      <w:pPr>
        <w:pStyle w:val="Overskrift1"/>
        <w:rPr>
          <w:lang w:val="nb-NO"/>
        </w:rPr>
      </w:pPr>
      <w:bookmarkStart w:id="416" w:name="IndexHeading"/>
      <w:bookmarkStart w:id="417" w:name="_Toc524743718"/>
      <w:bookmarkStart w:id="418" w:name="_Toc524744354"/>
      <w:bookmarkStart w:id="419" w:name="_Toc524749116"/>
      <w:bookmarkStart w:id="420" w:name="_Toc524750143"/>
      <w:bookmarkStart w:id="421" w:name="_Toc525446570"/>
      <w:bookmarkStart w:id="422" w:name="_Toc525446741"/>
      <w:bookmarkStart w:id="423" w:name="_Toc526085581"/>
      <w:bookmarkStart w:id="424" w:name="_Toc527517742"/>
      <w:bookmarkStart w:id="425" w:name="_Toc527524418"/>
      <w:bookmarkStart w:id="426" w:name="_Toc532176214"/>
      <w:bookmarkStart w:id="427" w:name="_Toc532176264"/>
      <w:bookmarkStart w:id="428" w:name="_Toc55363260"/>
      <w:r w:rsidRPr="41D2F7EA">
        <w:rPr>
          <w:lang w:val="nb-NO"/>
        </w:rPr>
        <w:lastRenderedPageBreak/>
        <w:t>Indeks</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5914ADE9" w14:textId="77777777" w:rsidR="00515D44" w:rsidRDefault="00515D44">
      <w:pPr>
        <w:pStyle w:val="Stikkordregisteroverskrift"/>
        <w:tabs>
          <w:tab w:val="right" w:leader="dot" w:pos="4330"/>
        </w:tabs>
        <w:rPr>
          <w:rFonts w:ascii="Times New Roman" w:hAnsi="Times New Roman"/>
          <w:b w:val="0"/>
          <w:bCs/>
          <w:noProof/>
        </w:rPr>
      </w:pPr>
      <w:r>
        <w:rPr>
          <w:lang w:val="nb-NO"/>
        </w:rPr>
        <w:fldChar w:fldCharType="begin"/>
      </w:r>
      <w:r>
        <w:rPr>
          <w:lang w:val="nb-NO"/>
        </w:rPr>
        <w:instrText>INDEX \h "A" \e" " \l", "</w:instrText>
      </w:r>
      <w:r>
        <w:rPr>
          <w:lang w:val="nb-NO"/>
        </w:rPr>
        <w:fldChar w:fldCharType="separate"/>
      </w:r>
      <w:r>
        <w:rPr>
          <w:noProof/>
        </w:rPr>
        <w:t>A</w:t>
      </w:r>
    </w:p>
    <w:p w14:paraId="09609BFD" w14:textId="77777777" w:rsidR="00515D44" w:rsidRDefault="00515D44">
      <w:pPr>
        <w:tabs>
          <w:tab w:val="right" w:leader="dot" w:pos="4330"/>
        </w:tabs>
        <w:rPr>
          <w:noProof/>
        </w:rPr>
      </w:pPr>
      <w:r>
        <w:rPr>
          <w:noProof/>
        </w:rPr>
        <w:t>Arkivdel 2</w:t>
      </w:r>
    </w:p>
    <w:p w14:paraId="5A4CF24E" w14:textId="77777777" w:rsidR="00515D44" w:rsidRDefault="00515D44">
      <w:pPr>
        <w:tabs>
          <w:tab w:val="right" w:leader="dot" w:pos="4330"/>
        </w:tabs>
        <w:rPr>
          <w:noProof/>
        </w:rPr>
      </w:pPr>
      <w:r>
        <w:rPr>
          <w:noProof/>
        </w:rPr>
        <w:t>Avskrive 10</w:t>
      </w:r>
    </w:p>
    <w:p w14:paraId="54F8796B" w14:textId="77777777" w:rsidR="00515D44" w:rsidRDefault="00515D44">
      <w:pPr>
        <w:pStyle w:val="Stikkordregisteroverskrift"/>
        <w:tabs>
          <w:tab w:val="right" w:leader="dot" w:pos="4330"/>
        </w:tabs>
        <w:rPr>
          <w:rFonts w:ascii="Times New Roman" w:hAnsi="Times New Roman"/>
          <w:b w:val="0"/>
          <w:bCs/>
          <w:noProof/>
        </w:rPr>
      </w:pPr>
      <w:r>
        <w:rPr>
          <w:noProof/>
        </w:rPr>
        <w:t>B</w:t>
      </w:r>
    </w:p>
    <w:p w14:paraId="5B56EAF7" w14:textId="77777777" w:rsidR="00515D44" w:rsidRDefault="00515D44">
      <w:pPr>
        <w:tabs>
          <w:tab w:val="right" w:leader="dot" w:pos="4330"/>
        </w:tabs>
        <w:rPr>
          <w:noProof/>
        </w:rPr>
      </w:pPr>
      <w:r>
        <w:rPr>
          <w:noProof/>
        </w:rPr>
        <w:t>Begrepsbruk 2</w:t>
      </w:r>
    </w:p>
    <w:p w14:paraId="3080F18E" w14:textId="77777777" w:rsidR="00515D44" w:rsidRDefault="00515D44">
      <w:pPr>
        <w:tabs>
          <w:tab w:val="right" w:leader="dot" w:pos="4330"/>
        </w:tabs>
        <w:rPr>
          <w:noProof/>
        </w:rPr>
      </w:pPr>
      <w:r>
        <w:rPr>
          <w:noProof/>
        </w:rPr>
        <w:t>Bilegging 7</w:t>
      </w:r>
    </w:p>
    <w:p w14:paraId="5DBF96AC" w14:textId="77777777" w:rsidR="00515D44" w:rsidRDefault="00515D44">
      <w:pPr>
        <w:pStyle w:val="Stikkordregisteroverskrift"/>
        <w:tabs>
          <w:tab w:val="right" w:leader="dot" w:pos="4330"/>
        </w:tabs>
        <w:rPr>
          <w:rFonts w:ascii="Times New Roman" w:hAnsi="Times New Roman"/>
          <w:b w:val="0"/>
          <w:bCs/>
          <w:noProof/>
        </w:rPr>
      </w:pPr>
      <w:r>
        <w:rPr>
          <w:noProof/>
        </w:rPr>
        <w:t>F</w:t>
      </w:r>
    </w:p>
    <w:p w14:paraId="1A042645" w14:textId="77777777" w:rsidR="00515D44" w:rsidRDefault="00515D44">
      <w:pPr>
        <w:tabs>
          <w:tab w:val="right" w:leader="dot" w:pos="4330"/>
        </w:tabs>
        <w:rPr>
          <w:noProof/>
        </w:rPr>
      </w:pPr>
      <w:r>
        <w:rPr>
          <w:noProof/>
        </w:rPr>
        <w:t>Fordeling 9</w:t>
      </w:r>
    </w:p>
    <w:p w14:paraId="2C3CDA1E" w14:textId="77777777" w:rsidR="00515D44" w:rsidRDefault="00515D44">
      <w:pPr>
        <w:pStyle w:val="Stikkordregisteroverskrift"/>
        <w:tabs>
          <w:tab w:val="right" w:leader="dot" w:pos="4330"/>
        </w:tabs>
        <w:rPr>
          <w:rFonts w:ascii="Times New Roman" w:hAnsi="Times New Roman"/>
          <w:b w:val="0"/>
          <w:bCs/>
          <w:noProof/>
        </w:rPr>
      </w:pPr>
      <w:r>
        <w:rPr>
          <w:noProof/>
        </w:rPr>
        <w:t>J</w:t>
      </w:r>
    </w:p>
    <w:p w14:paraId="35887B74" w14:textId="77777777" w:rsidR="00515D44" w:rsidRDefault="00515D44">
      <w:pPr>
        <w:tabs>
          <w:tab w:val="right" w:leader="dot" w:pos="4330"/>
        </w:tabs>
        <w:rPr>
          <w:noProof/>
        </w:rPr>
      </w:pPr>
      <w:r>
        <w:rPr>
          <w:noProof/>
        </w:rPr>
        <w:t>Journalpost 2</w:t>
      </w:r>
    </w:p>
    <w:p w14:paraId="4FF4E0B7" w14:textId="77777777" w:rsidR="00515D44" w:rsidRDefault="00515D44">
      <w:pPr>
        <w:pStyle w:val="Stikkordregisteroverskrift"/>
        <w:tabs>
          <w:tab w:val="right" w:leader="dot" w:pos="4330"/>
        </w:tabs>
        <w:rPr>
          <w:rFonts w:ascii="Times New Roman" w:hAnsi="Times New Roman"/>
          <w:b w:val="0"/>
          <w:bCs/>
          <w:noProof/>
        </w:rPr>
      </w:pPr>
      <w:r>
        <w:rPr>
          <w:noProof/>
        </w:rPr>
        <w:t>K</w:t>
      </w:r>
    </w:p>
    <w:p w14:paraId="005DA294" w14:textId="77777777" w:rsidR="00515D44" w:rsidRDefault="00515D44">
      <w:pPr>
        <w:tabs>
          <w:tab w:val="right" w:leader="dot" w:pos="4330"/>
        </w:tabs>
        <w:rPr>
          <w:noProof/>
        </w:rPr>
      </w:pPr>
      <w:r>
        <w:rPr>
          <w:noProof/>
        </w:rPr>
        <w:t>Klassering 2</w:t>
      </w:r>
    </w:p>
    <w:p w14:paraId="2332AFEE" w14:textId="77777777" w:rsidR="00515D44" w:rsidRDefault="00515D44">
      <w:pPr>
        <w:pStyle w:val="Stikkordregisteroverskrift"/>
        <w:tabs>
          <w:tab w:val="right" w:leader="dot" w:pos="4330"/>
        </w:tabs>
        <w:rPr>
          <w:rFonts w:ascii="Times New Roman" w:hAnsi="Times New Roman"/>
          <w:b w:val="0"/>
          <w:bCs/>
          <w:noProof/>
        </w:rPr>
      </w:pPr>
      <w:r>
        <w:rPr>
          <w:noProof/>
        </w:rPr>
        <w:t>P</w:t>
      </w:r>
    </w:p>
    <w:p w14:paraId="6A93FEB9" w14:textId="77777777" w:rsidR="00515D44" w:rsidRDefault="00515D44">
      <w:pPr>
        <w:tabs>
          <w:tab w:val="right" w:leader="dot" w:pos="4330"/>
        </w:tabs>
        <w:rPr>
          <w:noProof/>
        </w:rPr>
      </w:pPr>
      <w:r>
        <w:rPr>
          <w:noProof/>
        </w:rPr>
        <w:t>Personlig adressert post 9</w:t>
      </w:r>
    </w:p>
    <w:p w14:paraId="4A9FEF73" w14:textId="77777777" w:rsidR="00515D44" w:rsidRDefault="00515D44">
      <w:pPr>
        <w:tabs>
          <w:tab w:val="right" w:leader="dot" w:pos="4330"/>
        </w:tabs>
        <w:rPr>
          <w:noProof/>
        </w:rPr>
      </w:pPr>
      <w:r>
        <w:rPr>
          <w:noProof/>
        </w:rPr>
        <w:t>Postmottak 5</w:t>
      </w:r>
    </w:p>
    <w:p w14:paraId="74B1EC5C" w14:textId="77777777" w:rsidR="00515D44" w:rsidRDefault="00515D44">
      <w:pPr>
        <w:pStyle w:val="Stikkordregisteroverskrift"/>
        <w:tabs>
          <w:tab w:val="right" w:leader="dot" w:pos="4330"/>
        </w:tabs>
        <w:rPr>
          <w:rFonts w:ascii="Times New Roman" w:hAnsi="Times New Roman"/>
          <w:b w:val="0"/>
          <w:bCs/>
          <w:noProof/>
        </w:rPr>
      </w:pPr>
      <w:r>
        <w:rPr>
          <w:noProof/>
        </w:rPr>
        <w:t>S</w:t>
      </w:r>
    </w:p>
    <w:p w14:paraId="68C5809A" w14:textId="77777777" w:rsidR="00515D44" w:rsidRDefault="00515D44">
      <w:pPr>
        <w:tabs>
          <w:tab w:val="right" w:leader="dot" w:pos="4330"/>
        </w:tabs>
        <w:rPr>
          <w:noProof/>
        </w:rPr>
      </w:pPr>
      <w:r>
        <w:rPr>
          <w:noProof/>
        </w:rPr>
        <w:t>Stempling 6</w:t>
      </w:r>
    </w:p>
    <w:p w14:paraId="7BE38575" w14:textId="77777777" w:rsidR="00515D44" w:rsidRDefault="00515D44">
      <w:pPr>
        <w:pStyle w:val="Stikkordregisteroverskrift"/>
        <w:tabs>
          <w:tab w:val="right" w:leader="dot" w:pos="4330"/>
        </w:tabs>
        <w:rPr>
          <w:rFonts w:ascii="Times New Roman" w:hAnsi="Times New Roman"/>
          <w:b w:val="0"/>
          <w:bCs/>
          <w:noProof/>
        </w:rPr>
      </w:pPr>
      <w:r>
        <w:rPr>
          <w:noProof/>
        </w:rPr>
        <w:t>T</w:t>
      </w:r>
    </w:p>
    <w:p w14:paraId="6283E0D3" w14:textId="77777777" w:rsidR="00515D44" w:rsidRDefault="00515D44">
      <w:pPr>
        <w:tabs>
          <w:tab w:val="right" w:leader="dot" w:pos="4330"/>
        </w:tabs>
        <w:rPr>
          <w:noProof/>
        </w:rPr>
      </w:pPr>
      <w:r>
        <w:rPr>
          <w:noProof/>
        </w:rPr>
        <w:t>Tilgangskode 2, 6, 9–11</w:t>
      </w:r>
    </w:p>
    <w:p w14:paraId="7854DA49" w14:textId="77777777" w:rsidR="00515D44" w:rsidRDefault="00515D44">
      <w:pPr>
        <w:pStyle w:val="Stikkordregisteroverskrift"/>
        <w:rPr>
          <w:lang w:val="nb-NO"/>
        </w:rPr>
      </w:pPr>
      <w:r>
        <w:rPr>
          <w:lang w:val="nb-NO"/>
        </w:rPr>
        <w:fldChar w:fldCharType="end"/>
      </w:r>
    </w:p>
    <w:p w14:paraId="6A472857" w14:textId="77777777" w:rsidR="00515D44" w:rsidRDefault="00515D44">
      <w:pPr>
        <w:rPr>
          <w:lang w:val="nb-NO"/>
        </w:rPr>
      </w:pPr>
    </w:p>
    <w:p w14:paraId="46E37B54" w14:textId="77777777" w:rsidR="00515D44" w:rsidRDefault="00515D44">
      <w:pPr>
        <w:rPr>
          <w:lang w:val="nb-NO"/>
        </w:rPr>
      </w:pPr>
    </w:p>
    <w:sectPr w:rsidR="00515D44">
      <w:headerReference w:type="first" r:id="rId26"/>
      <w:type w:val="continuous"/>
      <w:pgSz w:w="11907" w:h="16840"/>
      <w:pgMar w:top="709" w:right="1418" w:bottom="1418" w:left="1418" w:header="680" w:footer="45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9" w:author="Prestvik, Kari Forberg" w:date="2018-08-14T14:54:00Z" w:initials="PF">
    <w:p w14:paraId="133A82EF" w14:textId="77777777" w:rsidR="00F25BB0" w:rsidRDefault="00F25BB0">
      <w:r>
        <w:t>Liv Elsa: Stryk det som ikke passer, tilføy evt.det som mangler på saksfremlegg og delegerte saker.</w:t>
      </w:r>
      <w:r>
        <w:annotationRef/>
      </w:r>
    </w:p>
  </w:comment>
  <w:comment w:id="277" w:author="Prestvik, Kari Forberg" w:date="2018-08-14T14:05:00Z" w:initials="PF">
    <w:p w14:paraId="46BDBF0D" w14:textId="77777777" w:rsidR="00F25BB0" w:rsidRDefault="00F25BB0">
      <w:r>
        <w:t>Liv Elsa: Les igjennom og korriger/tilføy under Utvalgsbehandling og møteprotokoll og ekspedisjon av vedtak</w:t>
      </w:r>
      <w:r>
        <w:annotationRef/>
      </w:r>
    </w:p>
  </w:comment>
  <w:comment w:id="286" w:author="Prestvik, Kari Forberg" w:date="2018-08-14T14:02:00Z" w:initials="PF">
    <w:p w14:paraId="78572059" w14:textId="77777777" w:rsidR="00F25BB0" w:rsidRDefault="00F25BB0">
      <w:r>
        <w:t>Her er jeg usikker hva som menes med forfallslister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A82EF" w15:done="0"/>
  <w15:commentEx w15:paraId="46BDBF0D" w15:done="0"/>
  <w15:commentEx w15:paraId="785720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A82EF" w16cid:durableId="1F425456"/>
  <w16cid:commentId w16cid:paraId="46BDBF0D" w16cid:durableId="1F425457"/>
  <w16cid:commentId w16cid:paraId="78572059" w16cid:durableId="1F425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2553" w14:textId="77777777" w:rsidR="00647E62" w:rsidRDefault="00647E62">
      <w:r>
        <w:separator/>
      </w:r>
    </w:p>
  </w:endnote>
  <w:endnote w:type="continuationSeparator" w:id="0">
    <w:p w14:paraId="4F7BB52E" w14:textId="77777777" w:rsidR="00647E62" w:rsidRDefault="0064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4D01" w14:textId="77777777" w:rsidR="00F25BB0" w:rsidRDefault="00F25BB0"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ii</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"TOCTitle"</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413211"/>
      <w:docPartObj>
        <w:docPartGallery w:val="Page Numbers (Bottom of Page)"/>
        <w:docPartUnique/>
      </w:docPartObj>
    </w:sdtPr>
    <w:sdtEndPr/>
    <w:sdtContent>
      <w:p w14:paraId="3E0E2C85" w14:textId="77777777" w:rsidR="00F25BB0" w:rsidRDefault="00F25BB0">
        <w:pPr>
          <w:pStyle w:val="Bunntekst"/>
        </w:pPr>
        <w:r>
          <w:fldChar w:fldCharType="begin"/>
        </w:r>
        <w:r>
          <w:instrText>PAGE   \* MERGEFORMAT</w:instrText>
        </w:r>
        <w:r>
          <w:fldChar w:fldCharType="separate"/>
        </w:r>
        <w:r>
          <w:rPr>
            <w:lang w:val="nb-NO"/>
          </w:rPr>
          <w:t>2</w:t>
        </w:r>
        <w:r>
          <w:fldChar w:fldCharType="end"/>
        </w:r>
      </w:p>
    </w:sdtContent>
  </w:sdt>
  <w:p w14:paraId="40CEBC70" w14:textId="77777777" w:rsidR="00F25BB0" w:rsidRDefault="00F25BB0" w:rsidP="41D2F7EA">
    <w:pPr>
      <w:pStyle w:val="Bunntekst"/>
      <w:jc w:val="center"/>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02AD" w14:textId="77777777" w:rsidR="00F25BB0" w:rsidRDefault="00F25BB0">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099C" w14:textId="77777777" w:rsidR="00F25BB0" w:rsidRDefault="00F25BB0">
    <w:pPr>
      <w:pStyle w:val="Bunntekst"/>
      <w:tabs>
        <w:tab w:val="left" w:pos="6600"/>
      </w:tabs>
      <w:rPr>
        <w:lang w:val="nb-NO"/>
      </w:rPr>
    </w:pPr>
    <w:r>
      <w:fldChar w:fldCharType="begin"/>
    </w:r>
    <w:r>
      <w:rPr>
        <w:lang w:val="nb-NO"/>
      </w:rPr>
      <w:instrText>PAGE</w:instrText>
    </w:r>
    <w:r>
      <w:fldChar w:fldCharType="separate"/>
    </w:r>
    <w:r>
      <w:rPr>
        <w:noProof/>
        <w:lang w:val="nb-NO"/>
      </w:rPr>
      <w:t>18</w:t>
    </w:r>
    <w:r>
      <w:fldChar w:fldCharType="end"/>
    </w:r>
    <w:r>
      <w:rPr>
        <w:lang w:val="nb-NO"/>
      </w:rPr>
      <w:t xml:space="preserve">  </w:t>
    </w:r>
    <w:r>
      <w:fldChar w:fldCharType="begin"/>
    </w:r>
    <w:r>
      <w:rPr>
        <w:lang w:val="nb-NO"/>
      </w:rPr>
      <w:instrText>SYMBOL 183 \f "Symbol"</w:instrText>
    </w:r>
    <w:r>
      <w:fldChar w:fldCharType="end"/>
    </w:r>
    <w:r>
      <w:rPr>
        <w:lang w:val="nb-NO"/>
      </w:rPr>
      <w:t xml:space="preserve">  </w:t>
    </w:r>
    <w:r>
      <w:rPr>
        <w:lang w:val="nb-NO"/>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973E" w14:textId="77777777" w:rsidR="00F25BB0" w:rsidRDefault="00F25BB0" w:rsidP="41D2F7EA">
    <w:pPr>
      <w:pStyle w:val="Bunntekst"/>
      <w:rPr>
        <w:lang w:val="nb-N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2D74" w14:textId="77777777" w:rsidR="00F25BB0" w:rsidRDefault="00F25BB0"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20</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7003" w14:textId="77777777" w:rsidR="00F25BB0" w:rsidRDefault="00F25BB0"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20</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20F6" w14:textId="77777777" w:rsidR="00F25BB0" w:rsidRDefault="00F25BB0"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24</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F564" w14:textId="77777777" w:rsidR="00F25BB0" w:rsidRDefault="00F25BB0" w:rsidP="41D2F7EA">
    <w:pPr>
      <w:pStyle w:val="Bunntekst"/>
      <w:rPr>
        <w:lang w:val="nb-NO"/>
      </w:rPr>
    </w:pPr>
    <w:r>
      <w:rPr>
        <w:lang w:val="nb-NO"/>
      </w:rPr>
      <w:t xml:space="preserve">Rutiner – dokumentbehandling Åmot kommune </w:t>
    </w:r>
    <w:r w:rsidRPr="41D2F7EA">
      <w:fldChar w:fldCharType="begin"/>
    </w:r>
    <w:r>
      <w:rPr>
        <w:lang w:val="nb-NO"/>
      </w:rPr>
      <w:instrText xml:space="preserve"> DATE \@ "dd.MM.yyyy" </w:instrText>
    </w:r>
    <w:r w:rsidRPr="41D2F7EA">
      <w:rPr>
        <w:lang w:val="nb-NO"/>
      </w:rPr>
      <w:fldChar w:fldCharType="separate"/>
    </w:r>
    <w:r w:rsidR="00EF1B61">
      <w:rPr>
        <w:noProof/>
        <w:lang w:val="nb-NO"/>
      </w:rPr>
      <w:t>11.09.2018</w:t>
    </w:r>
    <w:r w:rsidRPr="41D2F7EA">
      <w:fldChar w:fldCharType="end"/>
    </w:r>
    <w:r>
      <w:rPr>
        <w:lang w:val="nb-NO"/>
      </w:rPr>
      <w:tab/>
      <w:t xml:space="preserve">  </w:t>
    </w:r>
    <w:r>
      <w:fldChar w:fldCharType="begin"/>
    </w:r>
    <w:r>
      <w:rPr>
        <w:lang w:val="nb-NO"/>
      </w:rPr>
      <w:instrText>SYMBOL 183 \f "Symbol"</w:instrText>
    </w:r>
    <w:r>
      <w:fldChar w:fldCharType="end"/>
    </w:r>
    <w:r>
      <w:rPr>
        <w:lang w:val="nb-NO"/>
      </w:rPr>
      <w:t>￼</w:t>
    </w:r>
    <w:r>
      <w:fldChar w:fldCharType="begin"/>
    </w:r>
    <w:r>
      <w:rPr>
        <w:lang w:val="nb-NO"/>
      </w:rPr>
      <w:instrText>PAGE</w:instrText>
    </w:r>
    <w:r>
      <w:fldChar w:fldCharType="separate"/>
    </w:r>
    <w:r w:rsidRPr="41D2F7EA">
      <w:rPr>
        <w:noProof/>
        <w:lang w:val="nb-NO"/>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3D36" w14:textId="77777777" w:rsidR="00647E62" w:rsidRDefault="00647E62">
      <w:r>
        <w:separator/>
      </w:r>
    </w:p>
  </w:footnote>
  <w:footnote w:type="continuationSeparator" w:id="0">
    <w:p w14:paraId="5A60B53E" w14:textId="77777777" w:rsidR="00647E62" w:rsidRDefault="0064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CE74" w14:textId="77777777" w:rsidR="00F25BB0" w:rsidRDefault="00F25B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6F33" w14:textId="77777777" w:rsidR="00F25BB0" w:rsidRDefault="00F25B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83805"/>
      <w:docPartObj>
        <w:docPartGallery w:val="Page Numbers (Top of Page)"/>
        <w:docPartUnique/>
      </w:docPartObj>
    </w:sdtPr>
    <w:sdtEndPr/>
    <w:sdtContent>
      <w:p w14:paraId="22817D8B" w14:textId="77777777" w:rsidR="00F25BB0" w:rsidRDefault="00F25BB0">
        <w:pPr>
          <w:pStyle w:val="Topptekst"/>
          <w:jc w:val="center"/>
        </w:pPr>
        <w:r>
          <w:fldChar w:fldCharType="begin"/>
        </w:r>
        <w:r>
          <w:instrText>PAGE   \* MERGEFORMAT</w:instrText>
        </w:r>
        <w:r>
          <w:fldChar w:fldCharType="separate"/>
        </w:r>
        <w:r>
          <w:rPr>
            <w:lang w:val="nb-NO"/>
          </w:rPr>
          <w:t>2</w:t>
        </w:r>
        <w:r>
          <w:fldChar w:fldCharType="end"/>
        </w:r>
      </w:p>
    </w:sdtContent>
  </w:sdt>
  <w:p w14:paraId="5CBA0B7F" w14:textId="77777777" w:rsidR="00F25BB0" w:rsidRDefault="00F25BB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0125" w14:textId="77777777" w:rsidR="00F25BB0" w:rsidRDefault="00F25BB0">
    <w:pPr>
      <w:pStyle w:val="Topptekst"/>
      <w:ind w:left="4253"/>
      <w:jc w:val="center"/>
    </w:pPr>
  </w:p>
  <w:p w14:paraId="5A5097CB" w14:textId="77777777" w:rsidR="00F25BB0" w:rsidRDefault="00F25B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902"/>
    <w:multiLevelType w:val="hybridMultilevel"/>
    <w:tmpl w:val="A18CE14E"/>
    <w:lvl w:ilvl="0" w:tplc="C8B2E52A">
      <w:start w:val="9"/>
      <w:numFmt w:val="bullet"/>
      <w:lvlText w:val="-"/>
      <w:lvlJc w:val="left"/>
      <w:pPr>
        <w:tabs>
          <w:tab w:val="num" w:pos="3240"/>
        </w:tabs>
        <w:ind w:left="3240" w:hanging="360"/>
      </w:pPr>
      <w:rPr>
        <w:rFonts w:ascii="Times New Roman" w:eastAsia="Times New Roman" w:hAnsi="Times New Roman" w:cs="Times New Roman" w:hint="default"/>
      </w:rPr>
    </w:lvl>
    <w:lvl w:ilvl="1" w:tplc="04140019" w:tentative="1">
      <w:start w:val="1"/>
      <w:numFmt w:val="lowerLetter"/>
      <w:lvlText w:val="%2."/>
      <w:lvlJc w:val="left"/>
      <w:pPr>
        <w:tabs>
          <w:tab w:val="num" w:pos="4275"/>
        </w:tabs>
        <w:ind w:left="4275" w:hanging="360"/>
      </w:pPr>
    </w:lvl>
    <w:lvl w:ilvl="2" w:tplc="0414001B" w:tentative="1">
      <w:start w:val="1"/>
      <w:numFmt w:val="lowerRoman"/>
      <w:lvlText w:val="%3."/>
      <w:lvlJc w:val="right"/>
      <w:pPr>
        <w:tabs>
          <w:tab w:val="num" w:pos="4995"/>
        </w:tabs>
        <w:ind w:left="4995" w:hanging="180"/>
      </w:pPr>
    </w:lvl>
    <w:lvl w:ilvl="3" w:tplc="0414000F" w:tentative="1">
      <w:start w:val="1"/>
      <w:numFmt w:val="decimal"/>
      <w:lvlText w:val="%4."/>
      <w:lvlJc w:val="left"/>
      <w:pPr>
        <w:tabs>
          <w:tab w:val="num" w:pos="5715"/>
        </w:tabs>
        <w:ind w:left="5715" w:hanging="360"/>
      </w:pPr>
    </w:lvl>
    <w:lvl w:ilvl="4" w:tplc="04140019" w:tentative="1">
      <w:start w:val="1"/>
      <w:numFmt w:val="lowerLetter"/>
      <w:lvlText w:val="%5."/>
      <w:lvlJc w:val="left"/>
      <w:pPr>
        <w:tabs>
          <w:tab w:val="num" w:pos="6435"/>
        </w:tabs>
        <w:ind w:left="6435" w:hanging="360"/>
      </w:pPr>
    </w:lvl>
    <w:lvl w:ilvl="5" w:tplc="0414001B" w:tentative="1">
      <w:start w:val="1"/>
      <w:numFmt w:val="lowerRoman"/>
      <w:lvlText w:val="%6."/>
      <w:lvlJc w:val="right"/>
      <w:pPr>
        <w:tabs>
          <w:tab w:val="num" w:pos="7155"/>
        </w:tabs>
        <w:ind w:left="7155" w:hanging="180"/>
      </w:pPr>
    </w:lvl>
    <w:lvl w:ilvl="6" w:tplc="0414000F" w:tentative="1">
      <w:start w:val="1"/>
      <w:numFmt w:val="decimal"/>
      <w:lvlText w:val="%7."/>
      <w:lvlJc w:val="left"/>
      <w:pPr>
        <w:tabs>
          <w:tab w:val="num" w:pos="7875"/>
        </w:tabs>
        <w:ind w:left="7875" w:hanging="360"/>
      </w:pPr>
    </w:lvl>
    <w:lvl w:ilvl="7" w:tplc="04140019" w:tentative="1">
      <w:start w:val="1"/>
      <w:numFmt w:val="lowerLetter"/>
      <w:lvlText w:val="%8."/>
      <w:lvlJc w:val="left"/>
      <w:pPr>
        <w:tabs>
          <w:tab w:val="num" w:pos="8595"/>
        </w:tabs>
        <w:ind w:left="8595" w:hanging="360"/>
      </w:pPr>
    </w:lvl>
    <w:lvl w:ilvl="8" w:tplc="0414001B" w:tentative="1">
      <w:start w:val="1"/>
      <w:numFmt w:val="lowerRoman"/>
      <w:lvlText w:val="%9."/>
      <w:lvlJc w:val="right"/>
      <w:pPr>
        <w:tabs>
          <w:tab w:val="num" w:pos="9315"/>
        </w:tabs>
        <w:ind w:left="9315" w:hanging="180"/>
      </w:pPr>
    </w:lvl>
  </w:abstractNum>
  <w:abstractNum w:abstractNumId="1" w15:restartNumberingAfterBreak="0">
    <w:nsid w:val="30BF44EF"/>
    <w:multiLevelType w:val="hybridMultilevel"/>
    <w:tmpl w:val="D4F2ED8C"/>
    <w:lvl w:ilvl="0" w:tplc="2E9449F0">
      <w:start w:val="6"/>
      <w:numFmt w:val="bullet"/>
      <w:lvlText w:val="-"/>
      <w:lvlJc w:val="left"/>
      <w:pPr>
        <w:tabs>
          <w:tab w:val="num" w:pos="3960"/>
        </w:tabs>
        <w:ind w:left="3960" w:hanging="360"/>
      </w:pPr>
      <w:rPr>
        <w:rFonts w:ascii="Times New Roman" w:eastAsia="Times New Roman" w:hAnsi="Times New Roman" w:cs="Times New Roman" w:hint="default"/>
      </w:rPr>
    </w:lvl>
    <w:lvl w:ilvl="1" w:tplc="04140003" w:tentative="1">
      <w:start w:val="1"/>
      <w:numFmt w:val="bullet"/>
      <w:lvlText w:val="o"/>
      <w:lvlJc w:val="left"/>
      <w:pPr>
        <w:tabs>
          <w:tab w:val="num" w:pos="4680"/>
        </w:tabs>
        <w:ind w:left="4680" w:hanging="360"/>
      </w:pPr>
      <w:rPr>
        <w:rFonts w:ascii="Courier New" w:hAnsi="Courier New" w:hint="default"/>
      </w:rPr>
    </w:lvl>
    <w:lvl w:ilvl="2" w:tplc="04140005" w:tentative="1">
      <w:start w:val="1"/>
      <w:numFmt w:val="bullet"/>
      <w:lvlText w:val=""/>
      <w:lvlJc w:val="left"/>
      <w:pPr>
        <w:tabs>
          <w:tab w:val="num" w:pos="5400"/>
        </w:tabs>
        <w:ind w:left="5400" w:hanging="360"/>
      </w:pPr>
      <w:rPr>
        <w:rFonts w:ascii="Wingdings" w:hAnsi="Wingdings" w:hint="default"/>
      </w:rPr>
    </w:lvl>
    <w:lvl w:ilvl="3" w:tplc="04140001" w:tentative="1">
      <w:start w:val="1"/>
      <w:numFmt w:val="bullet"/>
      <w:lvlText w:val=""/>
      <w:lvlJc w:val="left"/>
      <w:pPr>
        <w:tabs>
          <w:tab w:val="num" w:pos="6120"/>
        </w:tabs>
        <w:ind w:left="6120" w:hanging="360"/>
      </w:pPr>
      <w:rPr>
        <w:rFonts w:ascii="Symbol" w:hAnsi="Symbol" w:hint="default"/>
      </w:rPr>
    </w:lvl>
    <w:lvl w:ilvl="4" w:tplc="04140003" w:tentative="1">
      <w:start w:val="1"/>
      <w:numFmt w:val="bullet"/>
      <w:lvlText w:val="o"/>
      <w:lvlJc w:val="left"/>
      <w:pPr>
        <w:tabs>
          <w:tab w:val="num" w:pos="6840"/>
        </w:tabs>
        <w:ind w:left="6840" w:hanging="360"/>
      </w:pPr>
      <w:rPr>
        <w:rFonts w:ascii="Courier New" w:hAnsi="Courier New" w:hint="default"/>
      </w:rPr>
    </w:lvl>
    <w:lvl w:ilvl="5" w:tplc="04140005" w:tentative="1">
      <w:start w:val="1"/>
      <w:numFmt w:val="bullet"/>
      <w:lvlText w:val=""/>
      <w:lvlJc w:val="left"/>
      <w:pPr>
        <w:tabs>
          <w:tab w:val="num" w:pos="7560"/>
        </w:tabs>
        <w:ind w:left="7560" w:hanging="360"/>
      </w:pPr>
      <w:rPr>
        <w:rFonts w:ascii="Wingdings" w:hAnsi="Wingdings" w:hint="default"/>
      </w:rPr>
    </w:lvl>
    <w:lvl w:ilvl="6" w:tplc="04140001" w:tentative="1">
      <w:start w:val="1"/>
      <w:numFmt w:val="bullet"/>
      <w:lvlText w:val=""/>
      <w:lvlJc w:val="left"/>
      <w:pPr>
        <w:tabs>
          <w:tab w:val="num" w:pos="8280"/>
        </w:tabs>
        <w:ind w:left="8280" w:hanging="360"/>
      </w:pPr>
      <w:rPr>
        <w:rFonts w:ascii="Symbol" w:hAnsi="Symbol" w:hint="default"/>
      </w:rPr>
    </w:lvl>
    <w:lvl w:ilvl="7" w:tplc="04140003" w:tentative="1">
      <w:start w:val="1"/>
      <w:numFmt w:val="bullet"/>
      <w:lvlText w:val="o"/>
      <w:lvlJc w:val="left"/>
      <w:pPr>
        <w:tabs>
          <w:tab w:val="num" w:pos="9000"/>
        </w:tabs>
        <w:ind w:left="9000" w:hanging="360"/>
      </w:pPr>
      <w:rPr>
        <w:rFonts w:ascii="Courier New" w:hAnsi="Courier New" w:hint="default"/>
      </w:rPr>
    </w:lvl>
    <w:lvl w:ilvl="8" w:tplc="0414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3AF92541"/>
    <w:multiLevelType w:val="hybridMultilevel"/>
    <w:tmpl w:val="BB9CE22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F7BC9"/>
    <w:multiLevelType w:val="hybridMultilevel"/>
    <w:tmpl w:val="172AF7F6"/>
    <w:lvl w:ilvl="0" w:tplc="18C49080">
      <w:start w:val="1"/>
      <w:numFmt w:val="decimal"/>
      <w:lvlText w:val="%1)"/>
      <w:lvlJc w:val="left"/>
      <w:pPr>
        <w:tabs>
          <w:tab w:val="num" w:pos="3240"/>
        </w:tabs>
        <w:ind w:left="3240" w:hanging="360"/>
      </w:pPr>
      <w:rPr>
        <w:rFonts w:hint="default"/>
      </w:rPr>
    </w:lvl>
    <w:lvl w:ilvl="1" w:tplc="04140019" w:tentative="1">
      <w:start w:val="1"/>
      <w:numFmt w:val="lowerLetter"/>
      <w:lvlText w:val="%2."/>
      <w:lvlJc w:val="left"/>
      <w:pPr>
        <w:tabs>
          <w:tab w:val="num" w:pos="3960"/>
        </w:tabs>
        <w:ind w:left="3960" w:hanging="360"/>
      </w:pPr>
    </w:lvl>
    <w:lvl w:ilvl="2" w:tplc="0414001B" w:tentative="1">
      <w:start w:val="1"/>
      <w:numFmt w:val="lowerRoman"/>
      <w:lvlText w:val="%3."/>
      <w:lvlJc w:val="right"/>
      <w:pPr>
        <w:tabs>
          <w:tab w:val="num" w:pos="4680"/>
        </w:tabs>
        <w:ind w:left="4680" w:hanging="180"/>
      </w:pPr>
    </w:lvl>
    <w:lvl w:ilvl="3" w:tplc="0414000F" w:tentative="1">
      <w:start w:val="1"/>
      <w:numFmt w:val="decimal"/>
      <w:lvlText w:val="%4."/>
      <w:lvlJc w:val="left"/>
      <w:pPr>
        <w:tabs>
          <w:tab w:val="num" w:pos="5400"/>
        </w:tabs>
        <w:ind w:left="5400" w:hanging="360"/>
      </w:pPr>
    </w:lvl>
    <w:lvl w:ilvl="4" w:tplc="04140019" w:tentative="1">
      <w:start w:val="1"/>
      <w:numFmt w:val="lowerLetter"/>
      <w:lvlText w:val="%5."/>
      <w:lvlJc w:val="left"/>
      <w:pPr>
        <w:tabs>
          <w:tab w:val="num" w:pos="6120"/>
        </w:tabs>
        <w:ind w:left="6120" w:hanging="360"/>
      </w:pPr>
    </w:lvl>
    <w:lvl w:ilvl="5" w:tplc="0414001B" w:tentative="1">
      <w:start w:val="1"/>
      <w:numFmt w:val="lowerRoman"/>
      <w:lvlText w:val="%6."/>
      <w:lvlJc w:val="right"/>
      <w:pPr>
        <w:tabs>
          <w:tab w:val="num" w:pos="6840"/>
        </w:tabs>
        <w:ind w:left="6840" w:hanging="180"/>
      </w:pPr>
    </w:lvl>
    <w:lvl w:ilvl="6" w:tplc="0414000F" w:tentative="1">
      <w:start w:val="1"/>
      <w:numFmt w:val="decimal"/>
      <w:lvlText w:val="%7."/>
      <w:lvlJc w:val="left"/>
      <w:pPr>
        <w:tabs>
          <w:tab w:val="num" w:pos="7560"/>
        </w:tabs>
        <w:ind w:left="7560" w:hanging="360"/>
      </w:pPr>
    </w:lvl>
    <w:lvl w:ilvl="7" w:tplc="04140019" w:tentative="1">
      <w:start w:val="1"/>
      <w:numFmt w:val="lowerLetter"/>
      <w:lvlText w:val="%8."/>
      <w:lvlJc w:val="left"/>
      <w:pPr>
        <w:tabs>
          <w:tab w:val="num" w:pos="8280"/>
        </w:tabs>
        <w:ind w:left="8280" w:hanging="360"/>
      </w:pPr>
    </w:lvl>
    <w:lvl w:ilvl="8" w:tplc="0414001B" w:tentative="1">
      <w:start w:val="1"/>
      <w:numFmt w:val="lowerRoman"/>
      <w:lvlText w:val="%9."/>
      <w:lvlJc w:val="right"/>
      <w:pPr>
        <w:tabs>
          <w:tab w:val="num" w:pos="9000"/>
        </w:tabs>
        <w:ind w:left="9000" w:hanging="180"/>
      </w:pPr>
    </w:lvl>
  </w:abstractNum>
  <w:abstractNum w:abstractNumId="4" w15:restartNumberingAfterBreak="0">
    <w:nsid w:val="6BFA1AC2"/>
    <w:multiLevelType w:val="hybridMultilevel"/>
    <w:tmpl w:val="81D67C20"/>
    <w:lvl w:ilvl="0" w:tplc="04140001">
      <w:start w:val="1"/>
      <w:numFmt w:val="bullet"/>
      <w:lvlText w:val=""/>
      <w:lvlJc w:val="left"/>
      <w:pPr>
        <w:tabs>
          <w:tab w:val="num" w:pos="3600"/>
        </w:tabs>
        <w:ind w:left="3600" w:hanging="360"/>
      </w:pPr>
      <w:rPr>
        <w:rFonts w:ascii="Symbol" w:hAnsi="Symbol" w:hint="default"/>
      </w:rPr>
    </w:lvl>
    <w:lvl w:ilvl="1" w:tplc="04140003">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6D1805B9"/>
    <w:multiLevelType w:val="hybridMultilevel"/>
    <w:tmpl w:val="5C8855A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6F362AB2"/>
    <w:multiLevelType w:val="hybridMultilevel"/>
    <w:tmpl w:val="5A34179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estvik, Kari Forberg">
    <w15:presenceInfo w15:providerId="AD" w15:userId="S::karpre@verdal.kommune.no::9334169e-78df-441d-a231-286c9dfd6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43"/>
    <w:rsid w:val="00044C02"/>
    <w:rsid w:val="00085F59"/>
    <w:rsid w:val="000E4E9F"/>
    <w:rsid w:val="001227CA"/>
    <w:rsid w:val="0034390B"/>
    <w:rsid w:val="003B07F2"/>
    <w:rsid w:val="003D4AF2"/>
    <w:rsid w:val="00471373"/>
    <w:rsid w:val="00482F43"/>
    <w:rsid w:val="00515D44"/>
    <w:rsid w:val="005335BB"/>
    <w:rsid w:val="00647E62"/>
    <w:rsid w:val="0067573F"/>
    <w:rsid w:val="00743038"/>
    <w:rsid w:val="007553C1"/>
    <w:rsid w:val="00982470"/>
    <w:rsid w:val="009C3148"/>
    <w:rsid w:val="00BB33A9"/>
    <w:rsid w:val="00C2194B"/>
    <w:rsid w:val="00C23604"/>
    <w:rsid w:val="00C67BA5"/>
    <w:rsid w:val="00DB57CF"/>
    <w:rsid w:val="00DF45A2"/>
    <w:rsid w:val="00E26A2C"/>
    <w:rsid w:val="00EF1B61"/>
    <w:rsid w:val="00F25BB0"/>
    <w:rsid w:val="00FA296A"/>
    <w:rsid w:val="00FF145E"/>
    <w:rsid w:val="0F3BAD46"/>
    <w:rsid w:val="41D2F7EA"/>
    <w:rsid w:val="55FE5B0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75575E"/>
  <w15:chartTrackingRefBased/>
  <w15:docId w15:val="{7A07E015-B2DF-4136-825C-9E540A2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bidi="he-IL"/>
    </w:r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qFormat/>
    <w:pPr>
      <w:keepNext/>
      <w:spacing w:before="240" w:after="60"/>
      <w:outlineLvl w:val="1"/>
    </w:pPr>
    <w:rPr>
      <w:rFonts w:ascii="Arial" w:hAnsi="Arial"/>
      <w:b/>
      <w:sz w:val="24"/>
    </w:rPr>
  </w:style>
  <w:style w:type="paragraph" w:styleId="Overskrift3">
    <w:name w:val="heading 3"/>
    <w:basedOn w:val="Normal"/>
    <w:next w:val="Brdtekst"/>
    <w:qFormat/>
    <w:pPr>
      <w:keepNext/>
      <w:spacing w:before="340" w:after="43"/>
      <w:ind w:left="2880"/>
      <w:outlineLvl w:val="2"/>
    </w:pPr>
    <w:rPr>
      <w:rFonts w:ascii="Arial" w:hAnsi="Arial"/>
      <w:b/>
      <w:sz w:val="28"/>
    </w:rPr>
  </w:style>
  <w:style w:type="paragraph" w:styleId="Overskrift4">
    <w:name w:val="heading 4"/>
    <w:basedOn w:val="Normal"/>
    <w:next w:val="Liste"/>
    <w:qFormat/>
    <w:pPr>
      <w:keepNext/>
      <w:spacing w:before="216" w:after="14"/>
      <w:ind w:left="2880"/>
      <w:outlineLvl w:val="3"/>
    </w:pPr>
    <w:rPr>
      <w:rFonts w:ascii="Arial" w:hAnsi="Arial"/>
      <w:b/>
      <w:i/>
      <w:sz w:val="24"/>
    </w:rPr>
  </w:style>
  <w:style w:type="paragraph" w:styleId="Overskrift5">
    <w:name w:val="heading 5"/>
    <w:basedOn w:val="Normal"/>
    <w:next w:val="Definition"/>
    <w:qFormat/>
    <w:pPr>
      <w:keepNext/>
      <w:spacing w:before="216" w:after="14"/>
      <w:ind w:left="2880"/>
      <w:outlineLvl w:val="4"/>
    </w:pPr>
    <w:rPr>
      <w:rFonts w:ascii="Arial" w:hAnsi="Arial"/>
      <w:b/>
      <w:sz w:val="28"/>
    </w:rPr>
  </w:style>
  <w:style w:type="paragraph" w:styleId="Overskrift7">
    <w:name w:val="heading 7"/>
    <w:basedOn w:val="Normal"/>
    <w:next w:val="Normal"/>
    <w:qFormat/>
    <w:pPr>
      <w:keepNext/>
      <w:tabs>
        <w:tab w:val="left" w:pos="2977"/>
      </w:tabs>
      <w:ind w:left="2835"/>
      <w:outlineLvl w:val="6"/>
    </w:pPr>
    <w:rPr>
      <w:b/>
      <w:bCs/>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nb-NO" w:eastAsia="nb-NO" w:bidi="ar-SA"/>
    </w:rPr>
  </w:style>
  <w:style w:type="paragraph" w:styleId="Brdtekst">
    <w:name w:val="Body Text"/>
    <w:basedOn w:val="Normal"/>
    <w:pPr>
      <w:spacing w:before="115"/>
      <w:ind w:left="2880"/>
    </w:pPr>
  </w:style>
  <w:style w:type="paragraph" w:styleId="Liste">
    <w:name w:val="List"/>
    <w:basedOn w:val="Brdtekst"/>
    <w:pPr>
      <w:tabs>
        <w:tab w:val="left" w:pos="3240"/>
      </w:tabs>
      <w:ind w:left="3960" w:hanging="360"/>
    </w:pPr>
  </w:style>
  <w:style w:type="paragraph" w:customStyle="1" w:styleId="Definition">
    <w:name w:val="Definition"/>
    <w:basedOn w:val="Brdtekst"/>
  </w:style>
  <w:style w:type="paragraph" w:styleId="INNH3">
    <w:name w:val="toc 3"/>
    <w:basedOn w:val="TOCBase"/>
    <w:next w:val="Normal"/>
    <w:semiHidden/>
    <w:pPr>
      <w:tabs>
        <w:tab w:val="right" w:leader="dot" w:pos="9400"/>
      </w:tabs>
      <w:ind w:left="2880"/>
    </w:pPr>
  </w:style>
  <w:style w:type="paragraph" w:customStyle="1" w:styleId="TOCBase">
    <w:name w:val="TOC Base"/>
    <w:basedOn w:val="Normal"/>
    <w:pPr>
      <w:tabs>
        <w:tab w:val="right" w:pos="9400"/>
      </w:tabs>
    </w:pPr>
  </w:style>
  <w:style w:type="paragraph" w:styleId="INNH2">
    <w:name w:val="toc 2"/>
    <w:basedOn w:val="TOCBase"/>
    <w:next w:val="Normal"/>
    <w:semiHidden/>
    <w:pPr>
      <w:tabs>
        <w:tab w:val="right" w:leader="dot" w:pos="9400"/>
      </w:tabs>
      <w:ind w:left="2160"/>
    </w:pPr>
  </w:style>
  <w:style w:type="paragraph" w:styleId="INNH1">
    <w:name w:val="toc 1"/>
    <w:basedOn w:val="TOCBase"/>
    <w:next w:val="Normal"/>
    <w:semiHidden/>
    <w:pPr>
      <w:spacing w:before="245" w:after="115"/>
      <w:ind w:left="1440"/>
    </w:pPr>
    <w:rPr>
      <w:rFonts w:ascii="Arial" w:hAnsi="Arial"/>
      <w:b/>
      <w:sz w:val="24"/>
    </w:rPr>
  </w:style>
  <w:style w:type="paragraph" w:styleId="Indeks1">
    <w:name w:val="index 1"/>
    <w:basedOn w:val="Normal"/>
    <w:next w:val="Normal"/>
    <w:autoRedefine/>
    <w:semiHidden/>
    <w:pPr>
      <w:ind w:left="200" w:hanging="200"/>
    </w:pPr>
  </w:style>
  <w:style w:type="paragraph" w:styleId="Stikkordregisteroverskrift">
    <w:name w:val="index heading"/>
    <w:basedOn w:val="Normal"/>
    <w:next w:val="Indeks1"/>
    <w:semiHidden/>
    <w:pPr>
      <w:keepNext/>
      <w:spacing w:before="302" w:after="122"/>
    </w:pPr>
    <w:rPr>
      <w:rFonts w:ascii="Arial" w:hAnsi="Arial"/>
      <w:b/>
      <w:sz w:val="22"/>
    </w:rPr>
  </w:style>
  <w:style w:type="paragraph" w:styleId="Liste2">
    <w:name w:val="List 2"/>
    <w:basedOn w:val="Liste"/>
    <w:pPr>
      <w:tabs>
        <w:tab w:val="clear" w:pos="3240"/>
        <w:tab w:val="left" w:pos="4320"/>
      </w:tabs>
      <w:ind w:left="4320"/>
    </w:pPr>
  </w:style>
  <w:style w:type="paragraph" w:customStyle="1" w:styleId="TOCTitle">
    <w:name w:val="TOCTitle"/>
    <w:basedOn w:val="Normal"/>
    <w:pPr>
      <w:spacing w:before="960" w:after="480"/>
    </w:pPr>
    <w:rPr>
      <w:rFonts w:ascii="Arial" w:hAnsi="Arial"/>
      <w:b/>
      <w:sz w:val="60"/>
    </w:rPr>
  </w:style>
  <w:style w:type="paragraph" w:styleId="Tittel">
    <w:name w:val="Title"/>
    <w:basedOn w:val="Normal"/>
    <w:qFormat/>
    <w:pPr>
      <w:spacing w:before="242" w:after="722"/>
      <w:jc w:val="right"/>
    </w:pPr>
    <w:rPr>
      <w:rFonts w:ascii="Arial" w:hAnsi="Arial"/>
      <w:b/>
      <w:sz w:val="72"/>
    </w:rPr>
  </w:style>
  <w:style w:type="paragraph" w:customStyle="1" w:styleId="ByLine">
    <w:name w:val="ByLine"/>
    <w:basedOn w:val="Tittel"/>
    <w:rPr>
      <w:sz w:val="28"/>
    </w:rPr>
  </w:style>
  <w:style w:type="paragraph" w:customStyle="1" w:styleId="TableHeading">
    <w:name w:val="TableHeading"/>
    <w:basedOn w:val="Normal"/>
    <w:pPr>
      <w:spacing w:before="60" w:after="60"/>
      <w:ind w:left="72" w:right="72"/>
    </w:pPr>
    <w:rPr>
      <w:rFonts w:ascii="Arial" w:hAnsi="Arial"/>
      <w:b/>
    </w:rPr>
  </w:style>
  <w:style w:type="paragraph" w:customStyle="1" w:styleId="TableText">
    <w:name w:val="TableText"/>
    <w:basedOn w:val="Brdtekst"/>
    <w:pPr>
      <w:spacing w:before="40" w:after="40"/>
      <w:ind w:left="72" w:right="72"/>
    </w:pPr>
    <w:rPr>
      <w:sz w:val="18"/>
    </w:rPr>
  </w:style>
  <w:style w:type="paragraph" w:styleId="Brdtekstinnrykk">
    <w:name w:val="Body Text Indent"/>
    <w:basedOn w:val="Normal"/>
    <w:pPr>
      <w:ind w:left="2880"/>
    </w:pPr>
    <w:rPr>
      <w:color w:val="FF6600"/>
      <w:lang w:val="nb-NO"/>
    </w:rPr>
  </w:style>
  <w:style w:type="paragraph" w:styleId="Brdtekstinnrykk2">
    <w:name w:val="Body Text Indent 2"/>
    <w:basedOn w:val="Normal"/>
    <w:pPr>
      <w:ind w:left="2977"/>
    </w:pPr>
    <w:rPr>
      <w:lang w:val="nb-NO"/>
    </w:rPr>
  </w:style>
  <w:style w:type="paragraph" w:styleId="Brdtekstinnrykk3">
    <w:name w:val="Body Text Indent 3"/>
    <w:basedOn w:val="Normal"/>
    <w:pPr>
      <w:ind w:left="2977"/>
    </w:pPr>
    <w:rPr>
      <w:color w:val="FF6600"/>
      <w:lang w:val="nb-NO"/>
    </w:rPr>
  </w:style>
  <w:style w:type="character" w:styleId="Hyperkobling">
    <w:name w:val="Hyperlink"/>
    <w:rPr>
      <w:color w:val="0000FF"/>
      <w:u w:val="single"/>
    </w:rPr>
  </w:style>
  <w:style w:type="paragraph" w:customStyle="1" w:styleId="H4">
    <w:name w:val="H4"/>
    <w:basedOn w:val="Normal"/>
    <w:next w:val="Normal"/>
    <w:pPr>
      <w:keepNext/>
      <w:widowControl w:val="0"/>
      <w:spacing w:before="100" w:after="100"/>
      <w:outlineLvl w:val="4"/>
    </w:pPr>
    <w:rPr>
      <w:b/>
      <w:snapToGrid w:val="0"/>
      <w:sz w:val="24"/>
      <w:lang w:val="nb-NO" w:eastAsia="nb-NO" w:bidi="ar-SA"/>
    </w:rPr>
  </w:style>
  <w:style w:type="character" w:styleId="Fulgthyperkobling">
    <w:name w:val="FollowedHyperlink"/>
    <w:rPr>
      <w:color w:val="800080"/>
      <w:u w:val="single"/>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lang w:val="en-US" w:eastAsia="en-US" w:bidi="he-IL"/>
    </w:rPr>
  </w:style>
  <w:style w:type="character" w:styleId="Merknadsreferanse">
    <w:name w:val="annotation reference"/>
    <w:basedOn w:val="Standardskriftforavsnitt"/>
    <w:rPr>
      <w:sz w:val="16"/>
      <w:szCs w:val="16"/>
    </w:rPr>
  </w:style>
  <w:style w:type="paragraph" w:styleId="Bobletekst">
    <w:name w:val="Balloon Text"/>
    <w:basedOn w:val="Normal"/>
    <w:link w:val="BobletekstTegn"/>
    <w:rsid w:val="003D4AF2"/>
    <w:rPr>
      <w:rFonts w:ascii="Segoe UI" w:hAnsi="Segoe UI" w:cs="Segoe UI"/>
      <w:sz w:val="18"/>
      <w:szCs w:val="18"/>
    </w:rPr>
  </w:style>
  <w:style w:type="character" w:customStyle="1" w:styleId="BobletekstTegn">
    <w:name w:val="Bobletekst Tegn"/>
    <w:basedOn w:val="Standardskriftforavsnitt"/>
    <w:link w:val="Bobletekst"/>
    <w:rsid w:val="003D4AF2"/>
    <w:rPr>
      <w:rFonts w:ascii="Segoe UI" w:hAnsi="Segoe UI" w:cs="Segoe UI"/>
      <w:sz w:val="18"/>
      <w:szCs w:val="18"/>
      <w:lang w:val="en-US" w:eastAsia="en-US" w:bidi="he-IL"/>
    </w:rPr>
  </w:style>
  <w:style w:type="character" w:customStyle="1" w:styleId="BunntekstTegn">
    <w:name w:val="Bunntekst Tegn"/>
    <w:basedOn w:val="Standardskriftforavsnitt"/>
    <w:link w:val="Bunntekst"/>
    <w:uiPriority w:val="99"/>
    <w:rsid w:val="00FF145E"/>
    <w:rPr>
      <w:lang w:val="en-US" w:eastAsia="en-US" w:bidi="he-IL"/>
    </w:rPr>
  </w:style>
  <w:style w:type="paragraph" w:styleId="Ingenmellomrom">
    <w:name w:val="No Spacing"/>
    <w:link w:val="IngenmellomromTegn"/>
    <w:uiPriority w:val="1"/>
    <w:qFormat/>
    <w:rsid w:val="00743038"/>
    <w:rPr>
      <w:rFonts w:asciiTheme="minorHAnsi" w:eastAsiaTheme="minorEastAsia" w:hAnsiTheme="minorHAnsi" w:cstheme="minorBidi"/>
      <w:sz w:val="22"/>
      <w:szCs w:val="22"/>
      <w:lang w:eastAsia="nb-NO"/>
    </w:rPr>
  </w:style>
  <w:style w:type="character" w:customStyle="1" w:styleId="IngenmellomromTegn">
    <w:name w:val="Ingen mellomrom Tegn"/>
    <w:basedOn w:val="Standardskriftforavsnitt"/>
    <w:link w:val="Ingenmellomrom"/>
    <w:uiPriority w:val="1"/>
    <w:rsid w:val="00743038"/>
    <w:rPr>
      <w:rFonts w:asciiTheme="minorHAnsi" w:eastAsiaTheme="minorEastAsia" w:hAnsiTheme="minorHAnsi" w:cstheme="minorBidi"/>
      <w:sz w:val="22"/>
      <w:szCs w:val="22"/>
      <w:lang w:eastAsia="nb-NO"/>
    </w:rPr>
  </w:style>
  <w:style w:type="character" w:customStyle="1" w:styleId="TopptekstTegn">
    <w:name w:val="Topptekst Tegn"/>
    <w:basedOn w:val="Standardskriftforavsnitt"/>
    <w:link w:val="Topptekst"/>
    <w:uiPriority w:val="99"/>
    <w:rsid w:val="001227CA"/>
    <w:rPr>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ostmottak@verdal.kommune.no" TargetMode="External"/><Relationship Id="rId26" Type="http://schemas.openxmlformats.org/officeDocument/2006/relationships/header" Target="header4.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ephorte_maler\t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93EC1-F88B-4C65-BA75-B159A20D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emplate>
  <TotalTime>0</TotalTime>
  <Pages>25</Pages>
  <Words>5584</Words>
  <Characters>35438</Characters>
  <Application>Microsoft Office Word</Application>
  <DocSecurity>4</DocSecurity>
  <Lines>295</Lines>
  <Paragraphs>81</Paragraphs>
  <ScaleCrop>false</ScaleCrop>
  <HeadingPairs>
    <vt:vector size="2" baseType="variant">
      <vt:variant>
        <vt:lpstr>Tittel</vt:lpstr>
      </vt:variant>
      <vt:variant>
        <vt:i4>1</vt:i4>
      </vt:variant>
    </vt:vector>
  </HeadingPairs>
  <TitlesOfParts>
    <vt:vector size="1" baseType="lpstr">
      <vt:lpstr>VERDAL KOMMUNE</vt:lpstr>
    </vt:vector>
  </TitlesOfParts>
  <Company>Gecko Informasjonssystemer AS</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VERDAL KOMMUNE</dc:title>
  <dc:subject>Rutiner – Dokumentbehandling</dc:subject>
  <dc:creator>a-eks</dc:creator>
  <cp:keywords/>
  <cp:lastModifiedBy>Prestvik, Kari Forberg</cp:lastModifiedBy>
  <cp:revision>2</cp:revision>
  <cp:lastPrinted>1899-12-31T23:00:00Z</cp:lastPrinted>
  <dcterms:created xsi:type="dcterms:W3CDTF">2018-09-11T12:56:00Z</dcterms:created>
  <dcterms:modified xsi:type="dcterms:W3CDTF">2018-09-11T12:56:00Z</dcterms:modified>
</cp:coreProperties>
</file>